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BC7C" w14:textId="77777777" w:rsidR="00671B3A" w:rsidRPr="005600AB" w:rsidRDefault="00671B3A" w:rsidP="00671B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 w:rsidRPr="005600AB">
        <w:rPr>
          <w:rFonts w:ascii="Calibri" w:hAnsi="Calibri" w:cs="Calibri"/>
          <w:b/>
          <w:bCs/>
          <w:caps/>
          <w:color w:val="000000"/>
          <w:sz w:val="28"/>
          <w:szCs w:val="28"/>
        </w:rPr>
        <w:t>ATTRAZIONE INVESTIMENTI E ZONA LOGISTICA SEMPLIFICATA:</w:t>
      </w:r>
    </w:p>
    <w:p w14:paraId="0B5B1F48" w14:textId="5B94CE0D" w:rsidR="007F6C73" w:rsidRPr="005600AB" w:rsidRDefault="00671B3A" w:rsidP="006A633E">
      <w:pPr>
        <w:autoSpaceDE w:val="0"/>
        <w:autoSpaceDN w:val="0"/>
        <w:adjustRightInd w:val="0"/>
        <w:spacing w:after="80" w:line="24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 w:rsidRPr="005600AB">
        <w:rPr>
          <w:rFonts w:ascii="Calibri" w:hAnsi="Calibri" w:cs="Calibri"/>
          <w:b/>
          <w:bCs/>
          <w:caps/>
          <w:color w:val="000000"/>
          <w:sz w:val="28"/>
          <w:szCs w:val="28"/>
        </w:rPr>
        <w:t>IL FUTURO DELL’INDUSTRIA NEL VENETO</w:t>
      </w:r>
    </w:p>
    <w:p w14:paraId="41F8E019" w14:textId="539C6A65" w:rsidR="0051026A" w:rsidRPr="006A633E" w:rsidRDefault="00671B3A" w:rsidP="006A633E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6A633E">
        <w:rPr>
          <w:rFonts w:ascii="Calibri" w:hAnsi="Calibri" w:cs="Calibri"/>
          <w:b/>
          <w:bCs/>
          <w:i/>
          <w:iCs/>
          <w:color w:val="000000"/>
        </w:rPr>
        <w:t xml:space="preserve">Martedì 8 aprile 2025 </w:t>
      </w:r>
      <w:bookmarkStart w:id="0" w:name="_Hlk194338664"/>
      <w:r w:rsidR="0051026A" w:rsidRPr="006A633E">
        <w:rPr>
          <w:rFonts w:ascii="Calibri" w:hAnsi="Calibri" w:cs="Calibri"/>
          <w:b/>
          <w:bCs/>
          <w:i/>
          <w:iCs/>
          <w:color w:val="000000"/>
        </w:rPr>
        <w:t xml:space="preserve">• </w:t>
      </w:r>
      <w:bookmarkEnd w:id="0"/>
      <w:r w:rsidRPr="006A633E">
        <w:rPr>
          <w:rFonts w:ascii="Calibri" w:hAnsi="Calibri" w:cs="Calibri"/>
          <w:b/>
          <w:bCs/>
          <w:i/>
          <w:iCs/>
          <w:color w:val="000000"/>
        </w:rPr>
        <w:t xml:space="preserve">ore 17:00 </w:t>
      </w:r>
      <w:r w:rsidR="0051026A" w:rsidRPr="006A633E">
        <w:rPr>
          <w:rFonts w:ascii="Calibri" w:hAnsi="Calibri" w:cs="Calibri"/>
          <w:b/>
          <w:bCs/>
          <w:i/>
          <w:iCs/>
          <w:color w:val="000000"/>
        </w:rPr>
        <w:t>•</w:t>
      </w:r>
      <w:r w:rsidRPr="006A633E">
        <w:rPr>
          <w:rFonts w:ascii="Calibri" w:hAnsi="Calibri" w:cs="Calibri"/>
          <w:b/>
          <w:bCs/>
          <w:i/>
          <w:iCs/>
          <w:color w:val="000000"/>
        </w:rPr>
        <w:t xml:space="preserve"> s</w:t>
      </w:r>
      <w:r w:rsidR="001920F8" w:rsidRPr="006A633E">
        <w:rPr>
          <w:rFonts w:ascii="Calibri" w:hAnsi="Calibri" w:cs="Calibri"/>
          <w:b/>
          <w:bCs/>
          <w:i/>
          <w:iCs/>
          <w:color w:val="000000"/>
        </w:rPr>
        <w:t xml:space="preserve">ede Confindustria Veneto Est • </w:t>
      </w:r>
      <w:r w:rsidRPr="006A633E">
        <w:rPr>
          <w:rFonts w:ascii="Calibri" w:hAnsi="Calibri" w:cs="Calibri"/>
          <w:b/>
          <w:bCs/>
          <w:i/>
          <w:iCs/>
          <w:color w:val="000000"/>
        </w:rPr>
        <w:t>Venezia-Marghera</w:t>
      </w:r>
    </w:p>
    <w:p w14:paraId="11B375B8" w14:textId="77777777" w:rsidR="00671B3A" w:rsidRDefault="00671B3A" w:rsidP="006A633E">
      <w:pPr>
        <w:autoSpaceDE w:val="0"/>
        <w:autoSpaceDN w:val="0"/>
        <w:adjustRightInd w:val="0"/>
        <w:spacing w:after="28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Saluto Paola Carron Presidente Confindustria Veneto Est</w:t>
      </w:r>
    </w:p>
    <w:p w14:paraId="0595EC95" w14:textId="174BA418" w:rsidR="002A6B32" w:rsidRDefault="002A6B32" w:rsidP="00F37D3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Benvenute e benvenut</w:t>
      </w:r>
      <w:r w:rsidR="0096086B">
        <w:rPr>
          <w:rFonts w:ascii="Calibri" w:hAnsi="Calibri" w:cs="Calibri"/>
          <w:color w:val="000000"/>
          <w:sz w:val="24"/>
          <w:szCs w:val="24"/>
        </w:rPr>
        <w:t>i in Confindustria Veneto Est.</w:t>
      </w:r>
    </w:p>
    <w:p w14:paraId="2D882FCF" w14:textId="77777777" w:rsidR="002A6B32" w:rsidRDefault="002A6B32" w:rsidP="00F37D3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8B00E38" w14:textId="721DC20F" w:rsidR="00CF4D5D" w:rsidRPr="00A923D7" w:rsidRDefault="00CF4D5D" w:rsidP="00A923D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Rivolgo u</w:t>
      </w:r>
      <w:r w:rsidR="002A6B32">
        <w:rPr>
          <w:rFonts w:ascii="Calibri" w:hAnsi="Calibri" w:cs="Calibri"/>
          <w:color w:val="000000"/>
          <w:sz w:val="24"/>
          <w:szCs w:val="24"/>
        </w:rPr>
        <w:t xml:space="preserve">n saluto di grande </w:t>
      </w:r>
      <w:r>
        <w:rPr>
          <w:rFonts w:ascii="Calibri" w:hAnsi="Calibri" w:cs="Calibri"/>
          <w:color w:val="000000"/>
          <w:sz w:val="24"/>
          <w:szCs w:val="24"/>
        </w:rPr>
        <w:t>cordialit</w:t>
      </w:r>
      <w:r w:rsidR="00A923D7">
        <w:rPr>
          <w:rFonts w:ascii="Calibri" w:hAnsi="Calibri" w:cs="Calibri"/>
          <w:color w:val="000000"/>
          <w:sz w:val="24"/>
          <w:szCs w:val="24"/>
        </w:rPr>
        <w:t xml:space="preserve">à e un forte apprezzamento </w:t>
      </w:r>
      <w:r>
        <w:rPr>
          <w:rFonts w:ascii="Calibri" w:hAnsi="Calibri" w:cs="Calibri"/>
          <w:color w:val="000000"/>
          <w:sz w:val="24"/>
          <w:szCs w:val="24"/>
        </w:rPr>
        <w:t>all’A</w:t>
      </w:r>
      <w:r w:rsidR="00B16E3A">
        <w:rPr>
          <w:rFonts w:ascii="Calibri" w:hAnsi="Calibri" w:cs="Calibri"/>
          <w:color w:val="000000"/>
          <w:sz w:val="24"/>
          <w:szCs w:val="24"/>
        </w:rPr>
        <w:t xml:space="preserve">ssessore allo Sviluppo Economico, </w:t>
      </w:r>
      <w:r w:rsidRPr="00CF4D5D">
        <w:rPr>
          <w:rFonts w:ascii="Calibri" w:hAnsi="Calibri" w:cs="Calibri"/>
          <w:b/>
          <w:bCs/>
          <w:color w:val="000000"/>
          <w:sz w:val="24"/>
          <w:szCs w:val="24"/>
        </w:rPr>
        <w:t>Roberto MARCATO</w:t>
      </w:r>
      <w:r w:rsidR="00B16E3A" w:rsidRPr="00B16E3A">
        <w:rPr>
          <w:rFonts w:ascii="Calibri" w:hAnsi="Calibri" w:cs="Calibri"/>
          <w:color w:val="000000"/>
          <w:sz w:val="24"/>
          <w:szCs w:val="24"/>
        </w:rPr>
        <w:t xml:space="preserve"> e alla Regione del Venet</w:t>
      </w:r>
      <w:r w:rsidR="00196D70">
        <w:rPr>
          <w:rFonts w:ascii="Calibri" w:hAnsi="Calibri" w:cs="Calibri"/>
          <w:color w:val="000000"/>
          <w:sz w:val="24"/>
          <w:szCs w:val="24"/>
        </w:rPr>
        <w:t>o;</w:t>
      </w:r>
      <w:r w:rsidR="00A923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16E3A" w:rsidRPr="00A923D7">
        <w:rPr>
          <w:rFonts w:ascii="Calibri" w:hAnsi="Calibri" w:cs="Calibri"/>
          <w:color w:val="000000"/>
          <w:sz w:val="24"/>
          <w:szCs w:val="24"/>
        </w:rPr>
        <w:t>ai</w:t>
      </w:r>
      <w:r w:rsidR="003E7367" w:rsidRPr="00A923D7">
        <w:rPr>
          <w:rFonts w:ascii="Calibri" w:hAnsi="Calibri" w:cs="Calibri"/>
          <w:color w:val="000000"/>
          <w:sz w:val="24"/>
          <w:szCs w:val="24"/>
        </w:rPr>
        <w:t xml:space="preserve"> Direttori dell’Area Politiche Economiche</w:t>
      </w:r>
      <w:r w:rsidR="00A923D7" w:rsidRPr="00A923D7">
        <w:rPr>
          <w:rFonts w:ascii="Calibri" w:hAnsi="Calibri" w:cs="Calibri"/>
          <w:color w:val="000000"/>
          <w:sz w:val="24"/>
          <w:szCs w:val="24"/>
        </w:rPr>
        <w:t xml:space="preserve"> della Regione </w:t>
      </w:r>
      <w:r w:rsidRPr="00A923D7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="00746A10" w:rsidRPr="00A923D7">
        <w:rPr>
          <w:rFonts w:ascii="Calibri" w:hAnsi="Calibri" w:cs="Calibri"/>
          <w:b/>
          <w:bCs/>
          <w:color w:val="000000"/>
          <w:sz w:val="24"/>
          <w:szCs w:val="24"/>
        </w:rPr>
        <w:t xml:space="preserve">anto </w:t>
      </w:r>
      <w:r w:rsidRPr="00A923D7">
        <w:rPr>
          <w:rFonts w:ascii="Calibri" w:hAnsi="Calibri" w:cs="Calibri"/>
          <w:b/>
          <w:bCs/>
          <w:color w:val="000000"/>
          <w:sz w:val="24"/>
          <w:szCs w:val="24"/>
        </w:rPr>
        <w:t>ROMANO</w:t>
      </w:r>
      <w:r w:rsidRPr="00A923D7">
        <w:rPr>
          <w:rFonts w:ascii="Calibri" w:hAnsi="Calibri" w:cs="Calibri"/>
          <w:color w:val="000000"/>
          <w:sz w:val="24"/>
          <w:szCs w:val="24"/>
        </w:rPr>
        <w:t>,</w:t>
      </w:r>
      <w:r w:rsidR="003E7367" w:rsidRPr="00A923D7">
        <w:rPr>
          <w:rFonts w:ascii="Calibri" w:hAnsi="Calibri" w:cs="Calibri"/>
          <w:color w:val="000000"/>
          <w:sz w:val="24"/>
          <w:szCs w:val="24"/>
        </w:rPr>
        <w:t xml:space="preserve"> e della Direzione Industria </w:t>
      </w:r>
      <w:proofErr w:type="spellStart"/>
      <w:r w:rsidRPr="00A923D7">
        <w:rPr>
          <w:rFonts w:ascii="Calibri" w:hAnsi="Calibri" w:cs="Calibri"/>
          <w:b/>
          <w:bCs/>
          <w:color w:val="000000"/>
          <w:sz w:val="24"/>
          <w:szCs w:val="24"/>
        </w:rPr>
        <w:t>Adanella</w:t>
      </w:r>
      <w:proofErr w:type="spellEnd"/>
      <w:r w:rsidRPr="00A923D7">
        <w:rPr>
          <w:rFonts w:ascii="Calibri" w:hAnsi="Calibri" w:cs="Calibri"/>
          <w:b/>
          <w:bCs/>
          <w:color w:val="000000"/>
          <w:sz w:val="24"/>
          <w:szCs w:val="24"/>
        </w:rPr>
        <w:t xml:space="preserve"> PERON</w:t>
      </w:r>
      <w:r w:rsidR="00746A10" w:rsidRPr="00A923D7">
        <w:rPr>
          <w:rFonts w:ascii="Calibri" w:hAnsi="Calibri" w:cs="Calibri"/>
          <w:color w:val="000000"/>
          <w:sz w:val="24"/>
          <w:szCs w:val="24"/>
        </w:rPr>
        <w:t>;</w:t>
      </w:r>
      <w:r w:rsidR="00A923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D6728" w:rsidRPr="00A923D7">
        <w:rPr>
          <w:rFonts w:ascii="Calibri" w:hAnsi="Calibri" w:cs="Calibri"/>
          <w:color w:val="000000"/>
          <w:sz w:val="24"/>
          <w:szCs w:val="24"/>
        </w:rPr>
        <w:t xml:space="preserve">al nostro </w:t>
      </w:r>
      <w:r w:rsidRPr="00A923D7">
        <w:rPr>
          <w:rFonts w:ascii="Calibri" w:hAnsi="Calibri" w:cs="Calibri"/>
          <w:b/>
          <w:bCs/>
          <w:color w:val="000000"/>
          <w:sz w:val="24"/>
          <w:szCs w:val="24"/>
        </w:rPr>
        <w:t>Massimo BARBIN</w:t>
      </w:r>
      <w:r w:rsidR="003E7367" w:rsidRPr="00A923D7">
        <w:rPr>
          <w:rFonts w:ascii="Calibri" w:hAnsi="Calibri" w:cs="Calibri"/>
          <w:color w:val="000000"/>
          <w:sz w:val="24"/>
          <w:szCs w:val="24"/>
        </w:rPr>
        <w:t>;</w:t>
      </w:r>
      <w:r w:rsidR="00A923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923D7">
        <w:rPr>
          <w:rFonts w:ascii="Calibri" w:hAnsi="Calibri" w:cs="Calibri"/>
          <w:color w:val="000000"/>
          <w:sz w:val="24"/>
          <w:szCs w:val="24"/>
        </w:rPr>
        <w:t>ai Rappresentant</w:t>
      </w:r>
      <w:r w:rsidR="002C180A" w:rsidRPr="00A923D7">
        <w:rPr>
          <w:rFonts w:ascii="Calibri" w:hAnsi="Calibri" w:cs="Calibri"/>
          <w:color w:val="000000"/>
          <w:sz w:val="24"/>
          <w:szCs w:val="24"/>
        </w:rPr>
        <w:t xml:space="preserve">i di importanti realtà aziendali come </w:t>
      </w:r>
      <w:r w:rsidR="002C180A" w:rsidRPr="00A923D7">
        <w:rPr>
          <w:rFonts w:ascii="Calibri" w:hAnsi="Calibri" w:cs="Calibri"/>
          <w:b/>
          <w:bCs/>
          <w:color w:val="000000"/>
          <w:sz w:val="24"/>
          <w:szCs w:val="24"/>
        </w:rPr>
        <w:t xml:space="preserve">Hitachi Energy </w:t>
      </w:r>
      <w:proofErr w:type="spellStart"/>
      <w:r w:rsidR="002C180A" w:rsidRPr="00A923D7">
        <w:rPr>
          <w:rFonts w:ascii="Calibri" w:hAnsi="Calibri" w:cs="Calibri"/>
          <w:b/>
          <w:bCs/>
          <w:color w:val="000000"/>
          <w:sz w:val="24"/>
          <w:szCs w:val="24"/>
        </w:rPr>
        <w:t>Italy</w:t>
      </w:r>
      <w:proofErr w:type="spellEnd"/>
      <w:r w:rsidR="002C180A" w:rsidRPr="00A923D7"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 w:rsidR="002C180A" w:rsidRPr="00A923D7">
        <w:rPr>
          <w:rFonts w:ascii="Calibri" w:hAnsi="Calibri" w:cs="Calibri"/>
          <w:b/>
          <w:bCs/>
          <w:color w:val="000000"/>
          <w:sz w:val="24"/>
          <w:szCs w:val="24"/>
        </w:rPr>
        <w:t>Alkeemia</w:t>
      </w:r>
      <w:proofErr w:type="spellEnd"/>
      <w:r w:rsidR="002C180A" w:rsidRPr="00A923D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923D7">
        <w:rPr>
          <w:rFonts w:ascii="Calibri" w:hAnsi="Calibri" w:cs="Calibri"/>
          <w:color w:val="000000"/>
          <w:sz w:val="24"/>
          <w:szCs w:val="24"/>
        </w:rPr>
        <w:t>e a tutti voi presenti a questo incontro.</w:t>
      </w:r>
    </w:p>
    <w:p w14:paraId="2A9A3F9A" w14:textId="77777777" w:rsidR="00CF4D5D" w:rsidRDefault="00CF4D5D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C88FBF6" w14:textId="1D829398" w:rsidR="00CF4D5D" w:rsidRDefault="007D4846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potrei pensare a </w:t>
      </w:r>
      <w:r w:rsidRPr="009D4D1D">
        <w:rPr>
          <w:rFonts w:ascii="Calibri" w:hAnsi="Calibri" w:cs="Calibri"/>
          <w:color w:val="000000"/>
          <w:sz w:val="24"/>
          <w:szCs w:val="24"/>
        </w:rPr>
        <w:t>un’occasione più tempestiva per</w:t>
      </w:r>
      <w:r>
        <w:rPr>
          <w:rFonts w:ascii="Calibri" w:hAnsi="Calibri" w:cs="Calibri"/>
          <w:color w:val="000000"/>
          <w:sz w:val="24"/>
          <w:szCs w:val="24"/>
        </w:rPr>
        <w:t xml:space="preserve"> ragionare insiem</w:t>
      </w:r>
      <w:r w:rsidR="00196D70">
        <w:rPr>
          <w:rFonts w:ascii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z w:val="24"/>
          <w:szCs w:val="24"/>
        </w:rPr>
        <w:t xml:space="preserve">di </w:t>
      </w:r>
      <w:r w:rsidRPr="00B16E3A">
        <w:rPr>
          <w:rFonts w:ascii="Calibri" w:hAnsi="Calibri" w:cs="Calibri"/>
          <w:b/>
          <w:bCs/>
          <w:color w:val="000000"/>
          <w:sz w:val="24"/>
          <w:szCs w:val="24"/>
        </w:rPr>
        <w:t>attrazione degli investimenti</w:t>
      </w:r>
      <w:r w:rsidR="00CF4D5D">
        <w:rPr>
          <w:rFonts w:ascii="Calibri" w:hAnsi="Calibri" w:cs="Calibri"/>
          <w:color w:val="000000"/>
          <w:sz w:val="24"/>
          <w:szCs w:val="24"/>
        </w:rPr>
        <w:t xml:space="preserve"> e di </w:t>
      </w:r>
      <w:r w:rsidR="00CF4D5D" w:rsidRPr="00B16E3A">
        <w:rPr>
          <w:rFonts w:ascii="Calibri" w:hAnsi="Calibri" w:cs="Calibri"/>
          <w:b/>
          <w:bCs/>
          <w:color w:val="000000"/>
          <w:sz w:val="24"/>
          <w:szCs w:val="24"/>
        </w:rPr>
        <w:t>Zona Logistica Semplificata veneta</w:t>
      </w:r>
      <w:r w:rsidR="00CF4D5D">
        <w:rPr>
          <w:rFonts w:ascii="Calibri" w:hAnsi="Calibri" w:cs="Calibri"/>
          <w:color w:val="000000"/>
          <w:sz w:val="24"/>
          <w:szCs w:val="24"/>
        </w:rPr>
        <w:t xml:space="preserve">, che vuol dire </w:t>
      </w:r>
      <w:r w:rsidR="00CF4D5D" w:rsidRPr="00CF4D5D">
        <w:rPr>
          <w:rFonts w:ascii="Calibri" w:hAnsi="Calibri" w:cs="Calibri"/>
          <w:b/>
          <w:bCs/>
          <w:color w:val="000000"/>
          <w:sz w:val="24"/>
          <w:szCs w:val="24"/>
        </w:rPr>
        <w:t>ragionare di futuro</w:t>
      </w:r>
      <w:r w:rsidR="00CF4D5D">
        <w:rPr>
          <w:rFonts w:ascii="Calibri" w:hAnsi="Calibri" w:cs="Calibri"/>
          <w:color w:val="000000"/>
          <w:sz w:val="24"/>
          <w:szCs w:val="24"/>
        </w:rPr>
        <w:t>.</w:t>
      </w:r>
    </w:p>
    <w:p w14:paraId="5A153E1A" w14:textId="77777777" w:rsidR="005600AB" w:rsidRPr="005600AB" w:rsidRDefault="005600AB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026C207" w14:textId="3C35B244" w:rsidR="006115A4" w:rsidRDefault="00CB564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Oggi, nel pieno di una fase d</w:t>
      </w:r>
      <w:r w:rsidR="003C6C2E">
        <w:rPr>
          <w:rFonts w:ascii="Calibri" w:hAnsi="Calibri" w:cs="Calibri"/>
          <w:color w:val="000000"/>
          <w:sz w:val="24"/>
          <w:szCs w:val="24"/>
        </w:rPr>
        <w:t xml:space="preserve">i </w:t>
      </w:r>
      <w:r>
        <w:rPr>
          <w:rFonts w:ascii="Calibri" w:hAnsi="Calibri" w:cs="Calibri"/>
          <w:color w:val="000000"/>
          <w:sz w:val="24"/>
          <w:szCs w:val="24"/>
        </w:rPr>
        <w:t>incerte</w:t>
      </w:r>
      <w:r w:rsidR="00196D70">
        <w:rPr>
          <w:rFonts w:ascii="Calibri" w:hAnsi="Calibri" w:cs="Calibri"/>
          <w:color w:val="000000"/>
          <w:sz w:val="24"/>
          <w:szCs w:val="24"/>
        </w:rPr>
        <w:t>zza – alimentata da tensioni geopolitiche e dazi –</w:t>
      </w:r>
      <w:r w:rsidR="002A6B3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2181B">
        <w:rPr>
          <w:rFonts w:ascii="Calibri" w:hAnsi="Calibri" w:cs="Calibri"/>
          <w:color w:val="000000"/>
          <w:sz w:val="24"/>
          <w:szCs w:val="24"/>
        </w:rPr>
        <w:t>c</w:t>
      </w:r>
      <w:r w:rsidR="003C6C2E">
        <w:rPr>
          <w:rFonts w:ascii="Calibri" w:hAnsi="Calibri" w:cs="Calibri"/>
          <w:color w:val="000000"/>
          <w:sz w:val="24"/>
          <w:szCs w:val="24"/>
        </w:rPr>
        <w:t xml:space="preserve">he segna un </w:t>
      </w:r>
      <w:r w:rsidR="00876C63">
        <w:rPr>
          <w:rFonts w:ascii="Calibri" w:hAnsi="Calibri" w:cs="Calibri"/>
          <w:b/>
          <w:bCs/>
          <w:color w:val="000000"/>
          <w:sz w:val="24"/>
          <w:szCs w:val="24"/>
        </w:rPr>
        <w:t xml:space="preserve">salto </w:t>
      </w:r>
      <w:r w:rsidR="003C6C2E" w:rsidRPr="006115A4">
        <w:rPr>
          <w:rFonts w:ascii="Calibri" w:hAnsi="Calibri" w:cs="Calibri"/>
          <w:b/>
          <w:bCs/>
          <w:color w:val="000000"/>
          <w:sz w:val="24"/>
          <w:szCs w:val="24"/>
        </w:rPr>
        <w:t>di paradigm</w:t>
      </w:r>
      <w:r w:rsidR="006115A4" w:rsidRPr="006115A4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6115A4">
        <w:rPr>
          <w:rFonts w:ascii="Calibri" w:hAnsi="Calibri" w:cs="Calibri"/>
          <w:color w:val="000000"/>
          <w:sz w:val="24"/>
          <w:szCs w:val="24"/>
        </w:rPr>
        <w:t xml:space="preserve"> e che rischia di avere conseguenze pesanti sulla nostra economia.</w:t>
      </w:r>
    </w:p>
    <w:p w14:paraId="6836246F" w14:textId="77777777" w:rsidR="00C96202" w:rsidRDefault="00C96202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EF589D" w14:textId="1499B80A" w:rsidR="006115A4" w:rsidRDefault="006115A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Tanto più per un territorio come il Veneto che, con più di 80 miliardi di euro, fa il </w:t>
      </w:r>
      <w:r w:rsidRPr="006115A4">
        <w:rPr>
          <w:rFonts w:ascii="Calibri" w:hAnsi="Calibri" w:cs="Calibri"/>
          <w:b/>
          <w:bCs/>
          <w:color w:val="000000"/>
          <w:sz w:val="24"/>
          <w:szCs w:val="24"/>
        </w:rPr>
        <w:t>13% dell’export italiano</w:t>
      </w:r>
      <w:r>
        <w:rPr>
          <w:rFonts w:ascii="Calibri" w:hAnsi="Calibri" w:cs="Calibri"/>
          <w:color w:val="000000"/>
          <w:sz w:val="24"/>
          <w:szCs w:val="24"/>
        </w:rPr>
        <w:t xml:space="preserve"> e per cui gli USA sono il primo partner commerciale extra-UE.</w:t>
      </w:r>
    </w:p>
    <w:p w14:paraId="193D9EB4" w14:textId="77777777" w:rsidR="0082181B" w:rsidRDefault="0082181B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59544EB" w14:textId="5DBFE35E" w:rsidR="006F222E" w:rsidRDefault="00BE3AE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L’economia veneta ha risentito nel 2024 del calo dell’industria (-1,4%</w:t>
      </w:r>
      <w:r w:rsidR="001F40D6">
        <w:rPr>
          <w:rFonts w:ascii="Calibri" w:hAnsi="Calibri" w:cs="Calibri"/>
          <w:color w:val="000000"/>
          <w:sz w:val="24"/>
          <w:szCs w:val="24"/>
        </w:rPr>
        <w:t xml:space="preserve"> la produzione</w:t>
      </w:r>
      <w:r>
        <w:rPr>
          <w:rFonts w:ascii="Calibri" w:hAnsi="Calibri" w:cs="Calibri"/>
          <w:color w:val="000000"/>
          <w:sz w:val="24"/>
          <w:szCs w:val="24"/>
        </w:rPr>
        <w:t>), molto più contenuto rispetto al livello nazionale (-3,7%). Nonostant</w:t>
      </w:r>
      <w:r w:rsidR="0080243C">
        <w:rPr>
          <w:rFonts w:ascii="Calibri" w:hAnsi="Calibri" w:cs="Calibri"/>
          <w:color w:val="000000"/>
          <w:sz w:val="24"/>
          <w:szCs w:val="24"/>
        </w:rPr>
        <w:t>e il freno di Germania e Stati Uniti,</w:t>
      </w:r>
      <w:bookmarkStart w:id="1" w:name="_Hlk176334835"/>
      <w:r w:rsidR="0080243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F222E">
        <w:rPr>
          <w:rFonts w:ascii="Calibri" w:hAnsi="Calibri" w:cs="Calibri"/>
          <w:color w:val="000000"/>
          <w:sz w:val="24"/>
          <w:szCs w:val="24"/>
        </w:rPr>
        <w:t>l’export si mantiene a livelli molto a</w:t>
      </w:r>
      <w:r w:rsidR="0030383B">
        <w:rPr>
          <w:rFonts w:ascii="Calibri" w:hAnsi="Calibri" w:cs="Calibri"/>
          <w:color w:val="000000"/>
          <w:sz w:val="24"/>
          <w:szCs w:val="24"/>
        </w:rPr>
        <w:t xml:space="preserve">lti. </w:t>
      </w:r>
    </w:p>
    <w:bookmarkEnd w:id="1"/>
    <w:p w14:paraId="09E26A48" w14:textId="77777777" w:rsidR="00147253" w:rsidRDefault="0014725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A6B4FFA" w14:textId="77777777" w:rsidR="00C10C44" w:rsidRDefault="00512E7C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numeri confermano la solidit</w:t>
      </w:r>
      <w:r w:rsidR="00C10C44">
        <w:rPr>
          <w:rFonts w:ascii="Calibri" w:hAnsi="Calibri" w:cs="Calibri"/>
          <w:color w:val="000000"/>
          <w:sz w:val="24"/>
          <w:szCs w:val="24"/>
        </w:rPr>
        <w:t>à del nostro tessuto produttivo:</w:t>
      </w:r>
    </w:p>
    <w:p w14:paraId="04A52C34" w14:textId="1165F282" w:rsidR="00147253" w:rsidRPr="008B5D8E" w:rsidRDefault="00147253" w:rsidP="008B5D8E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 w:rsidRPr="008B5D8E">
        <w:rPr>
          <w:rFonts w:ascii="Calibri" w:hAnsi="Calibri" w:cs="Calibri"/>
          <w:color w:val="000000"/>
          <w:sz w:val="24"/>
          <w:szCs w:val="24"/>
        </w:rPr>
        <w:t>il Veneto</w:t>
      </w:r>
      <w:r w:rsidR="008B5D8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B5D8E">
        <w:rPr>
          <w:rFonts w:ascii="Calibri" w:hAnsi="Calibri" w:cs="Calibri"/>
          <w:color w:val="000000"/>
          <w:sz w:val="24"/>
          <w:szCs w:val="24"/>
        </w:rPr>
        <w:t xml:space="preserve">genera il </w:t>
      </w:r>
      <w:r w:rsidRPr="00673B7C">
        <w:rPr>
          <w:rFonts w:ascii="Calibri" w:hAnsi="Calibri" w:cs="Calibri"/>
          <w:b/>
          <w:bCs/>
          <w:color w:val="000000"/>
          <w:sz w:val="24"/>
          <w:szCs w:val="24"/>
        </w:rPr>
        <w:t>12% del valore aggiunto manifatturiero nazionale</w:t>
      </w:r>
      <w:r w:rsidRPr="008B5D8E">
        <w:rPr>
          <w:rFonts w:ascii="Calibri" w:hAnsi="Calibri" w:cs="Calibri"/>
          <w:color w:val="000000"/>
          <w:sz w:val="24"/>
          <w:szCs w:val="24"/>
        </w:rPr>
        <w:t>;</w:t>
      </w:r>
    </w:p>
    <w:p w14:paraId="4ED40B32" w14:textId="59BE7F9F" w:rsidR="006F222E" w:rsidRPr="00434160" w:rsidRDefault="006115A4" w:rsidP="002E3B7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 valore dell’export </w:t>
      </w:r>
      <w:r w:rsidR="00C96202" w:rsidRPr="00C96202">
        <w:rPr>
          <w:rFonts w:ascii="Calibri" w:hAnsi="Calibri" w:cs="Calibri"/>
          <w:b/>
          <w:bCs/>
          <w:color w:val="000000"/>
          <w:sz w:val="24"/>
          <w:szCs w:val="24"/>
        </w:rPr>
        <w:t>superiore a quello di Paesi interi</w:t>
      </w:r>
      <w:r w:rsidR="00C9620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F222E" w:rsidRPr="008831B2">
        <w:rPr>
          <w:rFonts w:ascii="Calibri" w:hAnsi="Calibri" w:cs="Calibri"/>
          <w:color w:val="000000"/>
          <w:sz w:val="24"/>
          <w:szCs w:val="24"/>
        </w:rPr>
        <w:t>come Finlandia, Portogall</w:t>
      </w:r>
      <w:r w:rsidR="00C10C44">
        <w:rPr>
          <w:rFonts w:ascii="Calibri" w:hAnsi="Calibri" w:cs="Calibri"/>
          <w:color w:val="000000"/>
          <w:sz w:val="24"/>
          <w:szCs w:val="24"/>
        </w:rPr>
        <w:t>o (quasi metà dai territori raccolti in Confindustria Veneto Est);</w:t>
      </w:r>
    </w:p>
    <w:p w14:paraId="7BA0583A" w14:textId="0A0C903F" w:rsidR="00107409" w:rsidRDefault="008B5D8E" w:rsidP="00BF3D44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 w:rsidRPr="008B5D8E">
        <w:rPr>
          <w:rFonts w:ascii="Calibri" w:hAnsi="Calibri" w:cs="Calibri"/>
          <w:color w:val="000000"/>
          <w:sz w:val="24"/>
          <w:szCs w:val="24"/>
        </w:rPr>
        <w:t xml:space="preserve">tra il </w:t>
      </w:r>
      <w:r w:rsidRPr="00673B7C">
        <w:rPr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A64514">
        <w:rPr>
          <w:rFonts w:ascii="Calibri" w:hAnsi="Calibri" w:cs="Calibri"/>
          <w:b/>
          <w:bCs/>
          <w:color w:val="000000"/>
          <w:sz w:val="24"/>
          <w:szCs w:val="24"/>
        </w:rPr>
        <w:t xml:space="preserve">019 e il 2024 </w:t>
      </w:r>
      <w:r>
        <w:rPr>
          <w:rFonts w:ascii="Calibri" w:hAnsi="Calibri" w:cs="Calibri"/>
          <w:color w:val="000000"/>
          <w:sz w:val="24"/>
          <w:szCs w:val="24"/>
        </w:rPr>
        <w:t>le esporta</w:t>
      </w:r>
      <w:r w:rsidR="004D2300">
        <w:rPr>
          <w:rFonts w:ascii="Calibri" w:hAnsi="Calibri" w:cs="Calibri"/>
          <w:color w:val="000000"/>
          <w:sz w:val="24"/>
          <w:szCs w:val="24"/>
        </w:rPr>
        <w:t xml:space="preserve">zioni </w:t>
      </w:r>
      <w:r w:rsidR="00512E7C">
        <w:rPr>
          <w:rFonts w:ascii="Calibri" w:hAnsi="Calibri" w:cs="Calibri"/>
          <w:color w:val="000000"/>
          <w:sz w:val="24"/>
          <w:szCs w:val="24"/>
        </w:rPr>
        <w:t>verso gli S</w:t>
      </w:r>
      <w:r w:rsidR="00107409">
        <w:rPr>
          <w:rFonts w:ascii="Calibri" w:hAnsi="Calibri" w:cs="Calibri"/>
          <w:color w:val="000000"/>
          <w:sz w:val="24"/>
          <w:szCs w:val="24"/>
        </w:rPr>
        <w:t xml:space="preserve">tati Uniti sono </w:t>
      </w:r>
      <w:r w:rsidR="00107409" w:rsidRPr="00673B7C">
        <w:rPr>
          <w:rFonts w:ascii="Calibri" w:hAnsi="Calibri" w:cs="Calibri"/>
          <w:b/>
          <w:bCs/>
          <w:color w:val="000000"/>
          <w:sz w:val="24"/>
          <w:szCs w:val="24"/>
        </w:rPr>
        <w:t>aumentate in valore del 29,8%</w:t>
      </w:r>
      <w:r w:rsidR="00107409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6F222E" w:rsidRPr="008B5D8E">
        <w:rPr>
          <w:rFonts w:ascii="Calibri" w:hAnsi="Calibri" w:cs="Calibri"/>
          <w:color w:val="000000"/>
          <w:sz w:val="24"/>
          <w:szCs w:val="24"/>
        </w:rPr>
        <w:t xml:space="preserve">Quelle verso la Germania del </w:t>
      </w:r>
      <w:r w:rsidR="00107409" w:rsidRPr="00673B7C">
        <w:rPr>
          <w:rFonts w:ascii="Calibri" w:hAnsi="Calibri" w:cs="Calibri"/>
          <w:b/>
          <w:bCs/>
          <w:color w:val="000000"/>
          <w:sz w:val="24"/>
          <w:szCs w:val="24"/>
        </w:rPr>
        <w:t>26,1%</w:t>
      </w:r>
      <w:r w:rsidR="00107409">
        <w:rPr>
          <w:rFonts w:ascii="Calibri" w:hAnsi="Calibri" w:cs="Calibri"/>
          <w:color w:val="000000"/>
          <w:sz w:val="24"/>
          <w:szCs w:val="24"/>
        </w:rPr>
        <w:t>.</w:t>
      </w:r>
    </w:p>
    <w:p w14:paraId="2D884FB2" w14:textId="77777777" w:rsidR="006F222E" w:rsidRDefault="006F222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A5F5201" w14:textId="77777777" w:rsidR="007A4354" w:rsidRDefault="00512E7C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Siamo convinti che dentro questi dati ci sia un nostro modello industriale fondato </w:t>
      </w:r>
      <w:r w:rsidRPr="00BA561C">
        <w:rPr>
          <w:rFonts w:ascii="Calibri" w:hAnsi="Calibri" w:cs="Calibri"/>
          <w:b/>
          <w:bCs/>
          <w:color w:val="000000"/>
          <w:sz w:val="24"/>
          <w:szCs w:val="24"/>
        </w:rPr>
        <w:t>sulla capacità di reazione e adatta</w:t>
      </w:r>
      <w:r w:rsidR="007A4354" w:rsidRPr="00BA561C">
        <w:rPr>
          <w:rFonts w:ascii="Calibri" w:hAnsi="Calibri" w:cs="Calibri"/>
          <w:b/>
          <w:bCs/>
          <w:color w:val="000000"/>
          <w:sz w:val="24"/>
          <w:szCs w:val="24"/>
        </w:rPr>
        <w:t>mento</w:t>
      </w:r>
      <w:r w:rsidR="007A4354">
        <w:rPr>
          <w:rFonts w:ascii="Calibri" w:hAnsi="Calibri" w:cs="Calibri"/>
          <w:color w:val="000000"/>
          <w:sz w:val="24"/>
          <w:szCs w:val="24"/>
        </w:rPr>
        <w:t xml:space="preserve"> – superiore a quella dei tedeschi – </w:t>
      </w:r>
      <w:r w:rsidR="007A4354" w:rsidRPr="00BA561C">
        <w:rPr>
          <w:rFonts w:ascii="Calibri" w:hAnsi="Calibri" w:cs="Calibri"/>
          <w:b/>
          <w:bCs/>
          <w:color w:val="000000"/>
          <w:sz w:val="24"/>
          <w:szCs w:val="24"/>
        </w:rPr>
        <w:t>sulla qualità, sull’innovazione, sulla straordinaria diversificazione</w:t>
      </w:r>
      <w:r w:rsidR="007A4354">
        <w:rPr>
          <w:rFonts w:ascii="Calibri" w:hAnsi="Calibri" w:cs="Calibri"/>
          <w:color w:val="000000"/>
          <w:sz w:val="24"/>
          <w:szCs w:val="24"/>
        </w:rPr>
        <w:t xml:space="preserve"> dei prodotti e dei mercati.</w:t>
      </w:r>
    </w:p>
    <w:p w14:paraId="440AE264" w14:textId="77777777" w:rsidR="007A4354" w:rsidRDefault="007A435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0435EB3" w14:textId="3679FD63" w:rsidR="004F5DE1" w:rsidRDefault="006F222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Ebbene, per guardare al </w:t>
      </w:r>
      <w:r w:rsidRPr="007A4354">
        <w:rPr>
          <w:rFonts w:ascii="Calibri" w:hAnsi="Calibri" w:cs="Calibri"/>
          <w:b/>
          <w:bCs/>
          <w:color w:val="000000"/>
          <w:sz w:val="24"/>
          <w:szCs w:val="24"/>
        </w:rPr>
        <w:t>futuro dell’i</w:t>
      </w:r>
      <w:r w:rsidR="0096086B">
        <w:rPr>
          <w:rFonts w:ascii="Calibri" w:hAnsi="Calibri" w:cs="Calibri"/>
          <w:b/>
          <w:bCs/>
          <w:color w:val="000000"/>
          <w:sz w:val="24"/>
          <w:szCs w:val="24"/>
        </w:rPr>
        <w:t>ndustria</w:t>
      </w:r>
      <w:r w:rsidR="0000721A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dobbiamo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partire dai nostri punti di forza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7E50306" w14:textId="2394B7F8" w:rsidR="008B5D8E" w:rsidRDefault="006F222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 anche dalla consapevole</w:t>
      </w:r>
      <w:r w:rsidR="008B5D8E">
        <w:rPr>
          <w:rFonts w:ascii="Calibri" w:hAnsi="Calibri" w:cs="Calibri"/>
          <w:color w:val="000000"/>
          <w:sz w:val="24"/>
          <w:szCs w:val="24"/>
        </w:rPr>
        <w:t xml:space="preserve">zza – che sento sempre più diffusa – dei </w:t>
      </w:r>
      <w:r w:rsidR="008B5D8E" w:rsidRPr="0080243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rischi e delle trasformazioni da affrontare</w:t>
      </w:r>
      <w:r w:rsidR="008B5D8E">
        <w:rPr>
          <w:rFonts w:ascii="Calibri" w:hAnsi="Calibri" w:cs="Calibri"/>
          <w:color w:val="000000"/>
          <w:sz w:val="24"/>
          <w:szCs w:val="24"/>
        </w:rPr>
        <w:t xml:space="preserve"> per evolvere il modello e continuare ad essere locomotiva.</w:t>
      </w:r>
    </w:p>
    <w:p w14:paraId="53A62C29" w14:textId="77777777" w:rsidR="006F222E" w:rsidRDefault="006F222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19AD265" w14:textId="5805648A" w:rsidR="00512E7C" w:rsidRDefault="006F222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mondo è cambiato vertiginosamente e serve un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cambio di passo</w:t>
      </w:r>
      <w:r>
        <w:rPr>
          <w:rFonts w:ascii="Calibri" w:hAnsi="Calibri" w:cs="Calibri"/>
          <w:color w:val="000000"/>
          <w:sz w:val="24"/>
          <w:szCs w:val="24"/>
        </w:rPr>
        <w:t xml:space="preserve"> agendo su alcuni f</w:t>
      </w:r>
      <w:r w:rsidR="00A310D2">
        <w:rPr>
          <w:rFonts w:ascii="Calibri" w:hAnsi="Calibri" w:cs="Calibri"/>
          <w:color w:val="000000"/>
          <w:sz w:val="24"/>
          <w:szCs w:val="24"/>
        </w:rPr>
        <w:t>attori cruciali.</w:t>
      </w:r>
    </w:p>
    <w:p w14:paraId="52890F2E" w14:textId="77777777" w:rsidR="006A633E" w:rsidRDefault="006A633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BB5841" w14:textId="15F1B149" w:rsidR="00561F8E" w:rsidRPr="00C96202" w:rsidRDefault="00561F8E" w:rsidP="00C96202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140" w:hanging="284"/>
        <w:jc w:val="both"/>
        <w:rPr>
          <w:rFonts w:ascii="Calibri" w:hAnsi="Calibri" w:cs="Calibri"/>
          <w:b/>
          <w:bCs/>
          <w:caps/>
          <w:color w:val="000000"/>
          <w:sz w:val="24"/>
          <w:szCs w:val="24"/>
        </w:rPr>
      </w:pPr>
      <w:r w:rsidRPr="00C96202">
        <w:rPr>
          <w:rFonts w:ascii="Calibri" w:hAnsi="Calibri" w:cs="Calibri"/>
          <w:b/>
          <w:bCs/>
          <w:caps/>
          <w:color w:val="000000"/>
          <w:sz w:val="24"/>
          <w:szCs w:val="24"/>
        </w:rPr>
        <w:t>ATTRATTIVITà SFIDA CRUCIAL</w:t>
      </w:r>
      <w:r w:rsidR="00C739DB">
        <w:rPr>
          <w:rFonts w:ascii="Calibri" w:hAnsi="Calibri" w:cs="Calibri"/>
          <w:b/>
          <w:bCs/>
          <w:caps/>
          <w:color w:val="000000"/>
          <w:sz w:val="24"/>
          <w:szCs w:val="24"/>
        </w:rPr>
        <w:t>E DEL VENETO</w:t>
      </w:r>
    </w:p>
    <w:p w14:paraId="5DA208C0" w14:textId="77777777" w:rsidR="00561F8E" w:rsidRDefault="00561F8E" w:rsidP="00512E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D6F00A3" w14:textId="1279BDA1" w:rsidR="00512E7C" w:rsidRDefault="00673B7C" w:rsidP="00512E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L’elevata incerte</w:t>
      </w:r>
      <w:r w:rsidR="006B2C87">
        <w:rPr>
          <w:rFonts w:ascii="Calibri" w:hAnsi="Calibri" w:cs="Calibri"/>
          <w:color w:val="000000"/>
          <w:sz w:val="24"/>
          <w:szCs w:val="24"/>
        </w:rPr>
        <w:t xml:space="preserve">zza </w:t>
      </w:r>
      <w:r>
        <w:rPr>
          <w:rFonts w:ascii="Calibri" w:hAnsi="Calibri" w:cs="Calibri"/>
          <w:color w:val="000000"/>
          <w:sz w:val="24"/>
          <w:szCs w:val="24"/>
        </w:rPr>
        <w:t xml:space="preserve">rende sempre più centrale il supporto a nuovi insediamenti produttivi, </w:t>
      </w:r>
      <w:r w:rsidR="007A4354">
        <w:rPr>
          <w:rFonts w:ascii="Calibri" w:hAnsi="Calibri" w:cs="Calibri"/>
          <w:color w:val="000000"/>
          <w:sz w:val="24"/>
          <w:szCs w:val="24"/>
        </w:rPr>
        <w:t>all’ammodernamento di quelli già e</w:t>
      </w:r>
      <w:r>
        <w:rPr>
          <w:rFonts w:ascii="Calibri" w:hAnsi="Calibri" w:cs="Calibri"/>
          <w:color w:val="000000"/>
          <w:sz w:val="24"/>
          <w:szCs w:val="24"/>
        </w:rPr>
        <w:t xml:space="preserve">sistenti e agli </w:t>
      </w:r>
      <w:r w:rsidR="00512E7C"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investimenti nei settor</w:t>
      </w:r>
      <w:r w:rsidR="00083C96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</w:t>
      </w:r>
      <w:r w:rsidR="0000721A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 </w:t>
      </w:r>
      <w:r w:rsidR="0080243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s</w:t>
      </w:r>
      <w:r w:rsidR="00512E7C"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trategici ad alto potenziale</w:t>
      </w:r>
      <w:r w:rsidR="00567B4A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12E7C" w:rsidRPr="00512E7C">
        <w:rPr>
          <w:rFonts w:ascii="Calibri" w:hAnsi="Calibri" w:cs="Calibri"/>
          <w:color w:val="000000"/>
          <w:sz w:val="24"/>
          <w:szCs w:val="24"/>
        </w:rPr>
        <w:t>sostenendo così l’attrattività di un territorio come il Veneto.</w:t>
      </w:r>
    </w:p>
    <w:p w14:paraId="0C72E076" w14:textId="77777777" w:rsidR="008831B2" w:rsidRDefault="008831B2" w:rsidP="00512E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3DAF0FA" w14:textId="28BA2191" w:rsidR="00350450" w:rsidRDefault="00673B7C" w:rsidP="0035045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attrattività è la sfida cruciale</w:t>
      </w:r>
      <w:r>
        <w:rPr>
          <w:rFonts w:ascii="Calibri" w:hAnsi="Calibri" w:cs="Calibri"/>
          <w:color w:val="000000"/>
          <w:sz w:val="24"/>
          <w:szCs w:val="24"/>
        </w:rPr>
        <w:t xml:space="preserve"> che abbiamo davanti.</w:t>
      </w:r>
    </w:p>
    <w:p w14:paraId="1C535DAF" w14:textId="77777777" w:rsidR="00350450" w:rsidRPr="00512E7C" w:rsidRDefault="00350450" w:rsidP="00512E7C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7AE9F16" w14:textId="6F729F47" w:rsidR="008831B2" w:rsidRDefault="00E3763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 </w:t>
      </w:r>
      <w:r w:rsidRPr="00E3763E">
        <w:rPr>
          <w:rFonts w:ascii="Calibri" w:hAnsi="Calibri" w:cs="Calibri"/>
          <w:b/>
          <w:bCs/>
          <w:color w:val="000000"/>
          <w:sz w:val="24"/>
          <w:szCs w:val="24"/>
        </w:rPr>
        <w:t>Legge regional</w:t>
      </w:r>
      <w:r w:rsidR="0080243C">
        <w:rPr>
          <w:rFonts w:ascii="Calibri" w:hAnsi="Calibri" w:cs="Calibri"/>
          <w:b/>
          <w:bCs/>
          <w:color w:val="000000"/>
          <w:sz w:val="24"/>
          <w:szCs w:val="24"/>
        </w:rPr>
        <w:t>e approvat</w:t>
      </w:r>
      <w:r w:rsidR="001F40D6">
        <w:rPr>
          <w:rFonts w:ascii="Calibri" w:hAnsi="Calibri" w:cs="Calibri"/>
          <w:b/>
          <w:bCs/>
          <w:color w:val="000000"/>
          <w:sz w:val="24"/>
          <w:szCs w:val="24"/>
        </w:rPr>
        <w:t>a il 26 febbraio</w:t>
      </w:r>
      <w:r w:rsidR="00732F74">
        <w:rPr>
          <w:rFonts w:ascii="Calibri" w:hAnsi="Calibri" w:cs="Calibri"/>
          <w:b/>
          <w:bCs/>
          <w:color w:val="000000"/>
          <w:sz w:val="24"/>
          <w:szCs w:val="24"/>
        </w:rPr>
        <w:t xml:space="preserve"> scorso </w:t>
      </w:r>
      <w:r>
        <w:rPr>
          <w:rFonts w:ascii="Calibri" w:hAnsi="Calibri" w:cs="Calibri"/>
          <w:color w:val="000000"/>
          <w:sz w:val="24"/>
          <w:szCs w:val="24"/>
        </w:rPr>
        <w:t>è un grande passo in avant</w:t>
      </w:r>
      <w:r w:rsidR="0096086B">
        <w:rPr>
          <w:rFonts w:ascii="Calibri" w:hAnsi="Calibri" w:cs="Calibri"/>
          <w:color w:val="000000"/>
          <w:sz w:val="24"/>
          <w:szCs w:val="24"/>
        </w:rPr>
        <w:t xml:space="preserve">i e può segnare uno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spartiacque</w:t>
      </w:r>
      <w:r w:rsidRPr="00E3763E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nella capacità di attrarre gli investimenti di grandi imprese nazionali ed ester</w:t>
      </w:r>
      <w:r w:rsidR="00083C96">
        <w:rPr>
          <w:rFonts w:ascii="Calibri" w:hAnsi="Calibri" w:cs="Calibri"/>
          <w:color w:val="000000"/>
          <w:sz w:val="24"/>
          <w:szCs w:val="24"/>
        </w:rPr>
        <w:t>e.</w:t>
      </w:r>
    </w:p>
    <w:p w14:paraId="632F6A4C" w14:textId="77777777" w:rsidR="008831B2" w:rsidRDefault="008831B2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01D8C87" w14:textId="5F1E6353" w:rsidR="00132918" w:rsidRDefault="00E3763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 loro specializzazioni settoriali, il contributo alla produttività e alle retribuzioni</w:t>
      </w:r>
      <w:r w:rsidR="00732E2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32918">
        <w:rPr>
          <w:rFonts w:ascii="Calibri" w:hAnsi="Calibri" w:cs="Calibri"/>
          <w:color w:val="000000"/>
          <w:sz w:val="24"/>
          <w:szCs w:val="24"/>
        </w:rPr>
        <w:t>la loro posizione strategica</w:t>
      </w:r>
      <w:r w:rsidR="0000721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32918">
        <w:rPr>
          <w:rFonts w:ascii="Calibri" w:hAnsi="Calibri" w:cs="Calibri"/>
          <w:color w:val="000000"/>
          <w:sz w:val="24"/>
          <w:szCs w:val="24"/>
        </w:rPr>
        <w:t>nelle reti produttiv</w:t>
      </w:r>
      <w:r w:rsidR="004F5DE1">
        <w:rPr>
          <w:rFonts w:ascii="Calibri" w:hAnsi="Calibri" w:cs="Calibri"/>
          <w:color w:val="000000"/>
          <w:sz w:val="24"/>
          <w:szCs w:val="24"/>
        </w:rPr>
        <w:t xml:space="preserve">e e di fornitura </w:t>
      </w:r>
      <w:r w:rsidR="004007BE">
        <w:rPr>
          <w:rFonts w:ascii="Calibri" w:hAnsi="Calibri" w:cs="Calibri"/>
          <w:color w:val="000000"/>
          <w:sz w:val="24"/>
          <w:szCs w:val="24"/>
        </w:rPr>
        <w:t xml:space="preserve">globali, </w:t>
      </w:r>
      <w:r w:rsidR="00132918">
        <w:rPr>
          <w:rFonts w:ascii="Calibri" w:hAnsi="Calibri" w:cs="Calibri"/>
          <w:color w:val="000000"/>
          <w:sz w:val="24"/>
          <w:szCs w:val="24"/>
        </w:rPr>
        <w:t>sono elementi di fondamentale importanza.</w:t>
      </w:r>
    </w:p>
    <w:p w14:paraId="58967906" w14:textId="6FCD9B1F" w:rsidR="004007BE" w:rsidRDefault="00132918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Possono essere determinanti per la crescita economica del territorio, per far aumentare il livello di competitività generale e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inserire anche le PM</w:t>
      </w:r>
      <w:r w:rsidR="008C01CA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</w:t>
      </w:r>
      <w:r w:rsidR="004D2300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in un circolo virtuos</w:t>
      </w:r>
      <w:r w:rsidR="004007BE" w:rsidRPr="001C5F57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</w:t>
      </w:r>
      <w:r w:rsidR="004007BE">
        <w:rPr>
          <w:rFonts w:ascii="Calibri" w:hAnsi="Calibri" w:cs="Calibri"/>
          <w:color w:val="000000"/>
          <w:sz w:val="24"/>
          <w:szCs w:val="24"/>
        </w:rPr>
        <w:t>.</w:t>
      </w:r>
    </w:p>
    <w:p w14:paraId="381093DE" w14:textId="77777777" w:rsidR="00132918" w:rsidRDefault="00132918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94AF85A" w14:textId="657C5D9F" w:rsidR="005D03D3" w:rsidRDefault="004007B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questo s</w:t>
      </w:r>
      <w:r w:rsidR="008831B2">
        <w:rPr>
          <w:rFonts w:ascii="Calibri" w:hAnsi="Calibri" w:cs="Calibri"/>
          <w:color w:val="000000"/>
          <w:sz w:val="24"/>
          <w:szCs w:val="24"/>
        </w:rPr>
        <w:t xml:space="preserve">enso – Assessore Marcato – l’impegno di Confindustria Veneto Est è sviluppare una </w:t>
      </w:r>
      <w:r w:rsidR="008831B2" w:rsidRPr="001C5F57">
        <w:rPr>
          <w:rFonts w:ascii="Calibri" w:hAnsi="Calibri" w:cs="Calibri"/>
          <w:b/>
          <w:bCs/>
          <w:color w:val="000000"/>
          <w:sz w:val="24"/>
          <w:szCs w:val="24"/>
        </w:rPr>
        <w:t>collaborazione s</w:t>
      </w:r>
      <w:r w:rsidR="00D36787">
        <w:rPr>
          <w:rFonts w:ascii="Calibri" w:hAnsi="Calibri" w:cs="Calibri"/>
          <w:b/>
          <w:bCs/>
          <w:color w:val="000000"/>
          <w:sz w:val="24"/>
          <w:szCs w:val="24"/>
        </w:rPr>
        <w:t>empr</w:t>
      </w:r>
      <w:r w:rsidR="004F5DE1">
        <w:rPr>
          <w:rFonts w:ascii="Calibri" w:hAnsi="Calibri" w:cs="Calibri"/>
          <w:b/>
          <w:bCs/>
          <w:color w:val="000000"/>
          <w:sz w:val="24"/>
          <w:szCs w:val="24"/>
        </w:rPr>
        <w:t xml:space="preserve">e più stretta </w:t>
      </w:r>
      <w:r w:rsidR="008831B2" w:rsidRPr="001C5F57">
        <w:rPr>
          <w:rFonts w:ascii="Calibri" w:hAnsi="Calibri" w:cs="Calibri"/>
          <w:b/>
          <w:bCs/>
          <w:color w:val="000000"/>
          <w:sz w:val="24"/>
          <w:szCs w:val="24"/>
        </w:rPr>
        <w:t>con la R</w:t>
      </w:r>
      <w:r w:rsidR="00A928B6" w:rsidRPr="001C5F57">
        <w:rPr>
          <w:rFonts w:ascii="Calibri" w:hAnsi="Calibri" w:cs="Calibri"/>
          <w:b/>
          <w:bCs/>
          <w:color w:val="000000"/>
          <w:sz w:val="24"/>
          <w:szCs w:val="24"/>
        </w:rPr>
        <w:t>egione</w:t>
      </w:r>
      <w:r w:rsidR="00870063">
        <w:rPr>
          <w:rFonts w:ascii="Calibri" w:hAnsi="Calibri" w:cs="Calibri"/>
          <w:color w:val="000000"/>
          <w:sz w:val="24"/>
          <w:szCs w:val="24"/>
        </w:rPr>
        <w:t xml:space="preserve">, gli enti locali </w:t>
      </w:r>
      <w:r w:rsidR="00A928B6">
        <w:rPr>
          <w:rFonts w:ascii="Calibri" w:hAnsi="Calibri" w:cs="Calibri"/>
          <w:color w:val="000000"/>
          <w:sz w:val="24"/>
          <w:szCs w:val="24"/>
        </w:rPr>
        <w:t>e i grandi player n</w:t>
      </w:r>
      <w:r w:rsidR="001C5F57">
        <w:rPr>
          <w:rFonts w:ascii="Calibri" w:hAnsi="Calibri" w:cs="Calibri"/>
          <w:color w:val="000000"/>
          <w:sz w:val="24"/>
          <w:szCs w:val="24"/>
        </w:rPr>
        <w:t>azionali e</w:t>
      </w:r>
      <w:r w:rsidR="00C96202">
        <w:rPr>
          <w:rFonts w:ascii="Calibri" w:hAnsi="Calibri" w:cs="Calibri"/>
          <w:color w:val="000000"/>
          <w:sz w:val="24"/>
          <w:szCs w:val="24"/>
        </w:rPr>
        <w:t>d</w:t>
      </w:r>
      <w:r w:rsidR="00157DE6">
        <w:rPr>
          <w:rFonts w:ascii="Calibri" w:hAnsi="Calibri" w:cs="Calibri"/>
          <w:color w:val="000000"/>
          <w:sz w:val="24"/>
          <w:szCs w:val="24"/>
        </w:rPr>
        <w:t xml:space="preserve"> esteri </w:t>
      </w:r>
      <w:r w:rsidR="00A928B6">
        <w:rPr>
          <w:rFonts w:ascii="Calibri" w:hAnsi="Calibri" w:cs="Calibri"/>
          <w:color w:val="000000"/>
          <w:sz w:val="24"/>
          <w:szCs w:val="24"/>
        </w:rPr>
        <w:t>per agevolare gli investimenti e far sì che questi generino altro valore aggiunto</w:t>
      </w:r>
      <w:r w:rsidR="00ED33B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928B6">
        <w:rPr>
          <w:rFonts w:ascii="Calibri" w:hAnsi="Calibri" w:cs="Calibri"/>
          <w:color w:val="000000"/>
          <w:sz w:val="24"/>
          <w:szCs w:val="24"/>
        </w:rPr>
        <w:t>nel tessuto produttivo facendolo crescere.</w:t>
      </w:r>
    </w:p>
    <w:p w14:paraId="4C67ED0A" w14:textId="77777777" w:rsidR="005D03D3" w:rsidRDefault="005D03D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55AD892" w14:textId="38BF0290" w:rsidR="00874D92" w:rsidRDefault="00A928B6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 questo, i casi di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</w:rPr>
        <w:t xml:space="preserve">Hitachi Energy </w:t>
      </w:r>
      <w:proofErr w:type="spellStart"/>
      <w:r w:rsidRPr="001C5F57">
        <w:rPr>
          <w:rFonts w:ascii="Calibri" w:hAnsi="Calibri" w:cs="Calibri"/>
          <w:b/>
          <w:bCs/>
          <w:color w:val="000000"/>
          <w:sz w:val="24"/>
          <w:szCs w:val="24"/>
        </w:rPr>
        <w:t>Italy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 </w:t>
      </w:r>
      <w:proofErr w:type="spellStart"/>
      <w:r w:rsidRPr="001C5F57">
        <w:rPr>
          <w:rFonts w:ascii="Calibri" w:hAnsi="Calibri" w:cs="Calibri"/>
          <w:b/>
          <w:bCs/>
          <w:color w:val="000000"/>
          <w:sz w:val="24"/>
          <w:szCs w:val="24"/>
        </w:rPr>
        <w:t>Alkeemia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sono tra gli </w:t>
      </w:r>
      <w:r w:rsidRPr="001C5F57">
        <w:rPr>
          <w:rFonts w:ascii="Calibri" w:hAnsi="Calibri" w:cs="Calibri"/>
          <w:b/>
          <w:bCs/>
          <w:color w:val="000000"/>
          <w:sz w:val="24"/>
          <w:szCs w:val="24"/>
        </w:rPr>
        <w:t>esempi più virtuosi</w:t>
      </w:r>
      <w:r w:rsidR="00212B6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74D92">
        <w:rPr>
          <w:rFonts w:ascii="Calibri" w:hAnsi="Calibri" w:cs="Calibri"/>
          <w:color w:val="000000"/>
          <w:sz w:val="24"/>
          <w:szCs w:val="24"/>
        </w:rPr>
        <w:t>e non sono</w:t>
      </w:r>
      <w:r w:rsidR="00033D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74D92">
        <w:rPr>
          <w:rFonts w:ascii="Calibri" w:hAnsi="Calibri" w:cs="Calibri"/>
          <w:color w:val="000000"/>
          <w:sz w:val="24"/>
          <w:szCs w:val="24"/>
        </w:rPr>
        <w:t>pochi.</w:t>
      </w:r>
    </w:p>
    <w:p w14:paraId="2BB08A91" w14:textId="78F94508" w:rsidR="004007BE" w:rsidRDefault="004007BE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B3CEF8F" w14:textId="1744FAD4" w:rsidR="00CB17F9" w:rsidRDefault="0000721A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L’impegno è</w:t>
      </w:r>
      <w:r w:rsidR="00ED33B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una </w:t>
      </w:r>
      <w:r w:rsidR="00212B64" w:rsidRPr="00797FF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nuova narra</w:t>
      </w:r>
      <w:r w:rsidR="00874D92" w:rsidRPr="00797FF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zione</w:t>
      </w:r>
      <w:r w:rsidR="00874D92">
        <w:rPr>
          <w:rFonts w:ascii="Calibri" w:hAnsi="Calibri" w:cs="Calibri"/>
          <w:color w:val="000000"/>
          <w:sz w:val="24"/>
          <w:szCs w:val="24"/>
        </w:rPr>
        <w:t xml:space="preserve"> di questo</w:t>
      </w:r>
      <w:r w:rsidR="001613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74D92">
        <w:rPr>
          <w:rFonts w:ascii="Calibri" w:hAnsi="Calibri" w:cs="Calibri"/>
          <w:color w:val="000000"/>
          <w:sz w:val="24"/>
          <w:szCs w:val="24"/>
        </w:rPr>
        <w:t xml:space="preserve">Veneto, </w:t>
      </w:r>
      <w:r w:rsidR="00212B64">
        <w:rPr>
          <w:rFonts w:ascii="Calibri" w:hAnsi="Calibri" w:cs="Calibri"/>
          <w:color w:val="000000"/>
          <w:sz w:val="24"/>
          <w:szCs w:val="24"/>
        </w:rPr>
        <w:t>fatto di impres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="00C9620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che </w:t>
      </w:r>
      <w:r w:rsidR="00212B64" w:rsidRPr="00C739DB">
        <w:rPr>
          <w:rFonts w:ascii="Calibri" w:hAnsi="Calibri" w:cs="Calibri"/>
          <w:i/>
          <w:iCs/>
          <w:color w:val="000000"/>
          <w:sz w:val="24"/>
          <w:szCs w:val="24"/>
        </w:rPr>
        <w:t>«sono andate oltre»</w:t>
      </w:r>
      <w:r w:rsidR="00874D92">
        <w:rPr>
          <w:rFonts w:ascii="Calibri" w:hAnsi="Calibri" w:cs="Calibri"/>
          <w:color w:val="000000"/>
          <w:sz w:val="24"/>
          <w:szCs w:val="24"/>
        </w:rPr>
        <w:t xml:space="preserve"> – come suggeriva Leonardo Del Vecchio – che sono cresciut</w:t>
      </w:r>
      <w:r w:rsidR="00161333">
        <w:rPr>
          <w:rFonts w:ascii="Calibri" w:hAnsi="Calibri" w:cs="Calibri"/>
          <w:color w:val="000000"/>
          <w:sz w:val="24"/>
          <w:szCs w:val="24"/>
        </w:rPr>
        <w:t xml:space="preserve">e, </w:t>
      </w:r>
      <w:r w:rsidR="00874D92">
        <w:rPr>
          <w:rFonts w:ascii="Calibri" w:hAnsi="Calibri" w:cs="Calibri"/>
          <w:color w:val="000000"/>
          <w:sz w:val="24"/>
          <w:szCs w:val="24"/>
        </w:rPr>
        <w:t>sono impegnate nella frontiera delle nuove tecnologie, dei nuovi modelli busine</w:t>
      </w:r>
      <w:r w:rsidR="00157DE6">
        <w:rPr>
          <w:rFonts w:ascii="Calibri" w:hAnsi="Calibri" w:cs="Calibri"/>
          <w:color w:val="000000"/>
          <w:sz w:val="24"/>
          <w:szCs w:val="24"/>
        </w:rPr>
        <w:t xml:space="preserve">ss e internazionalizzazione. </w:t>
      </w:r>
      <w:r w:rsidR="005D03D3">
        <w:rPr>
          <w:rFonts w:ascii="Calibri" w:hAnsi="Calibri" w:cs="Calibri"/>
          <w:color w:val="000000"/>
          <w:sz w:val="24"/>
          <w:szCs w:val="24"/>
        </w:rPr>
        <w:t>Che insieme a un e</w:t>
      </w:r>
      <w:r w:rsidR="00CB17F9">
        <w:rPr>
          <w:rFonts w:ascii="Calibri" w:hAnsi="Calibri" w:cs="Calibri"/>
          <w:color w:val="000000"/>
          <w:sz w:val="24"/>
          <w:szCs w:val="24"/>
        </w:rPr>
        <w:t>cosistem</w:t>
      </w:r>
      <w:r w:rsidR="00876C63">
        <w:rPr>
          <w:rFonts w:ascii="Calibri" w:hAnsi="Calibri" w:cs="Calibri"/>
          <w:color w:val="000000"/>
          <w:sz w:val="24"/>
          <w:szCs w:val="24"/>
        </w:rPr>
        <w:t xml:space="preserve">a di ricerca e innovazione </w:t>
      </w:r>
      <w:r w:rsidR="00C96202">
        <w:rPr>
          <w:rFonts w:ascii="Calibri" w:hAnsi="Calibri" w:cs="Calibri"/>
          <w:color w:val="000000"/>
          <w:sz w:val="24"/>
          <w:szCs w:val="24"/>
        </w:rPr>
        <w:t xml:space="preserve">di </w:t>
      </w:r>
      <w:r w:rsidR="00ED33B5">
        <w:rPr>
          <w:rFonts w:ascii="Calibri" w:hAnsi="Calibri" w:cs="Calibri"/>
          <w:color w:val="000000"/>
          <w:sz w:val="24"/>
          <w:szCs w:val="24"/>
        </w:rPr>
        <w:t xml:space="preserve">assoluto livello, </w:t>
      </w:r>
      <w:r w:rsidR="00797FFB">
        <w:rPr>
          <w:rFonts w:ascii="Calibri" w:hAnsi="Calibri" w:cs="Calibri"/>
          <w:color w:val="000000"/>
          <w:sz w:val="24"/>
          <w:szCs w:val="24"/>
        </w:rPr>
        <w:t xml:space="preserve">creano un </w:t>
      </w:r>
      <w:r w:rsidR="00797FFB" w:rsidRPr="00C739DB">
        <w:rPr>
          <w:rFonts w:ascii="Calibri" w:hAnsi="Calibri" w:cs="Calibri"/>
          <w:b/>
          <w:bCs/>
          <w:color w:val="000000"/>
          <w:sz w:val="24"/>
          <w:szCs w:val="24"/>
        </w:rPr>
        <w:t>ambiente ideale</w:t>
      </w:r>
      <w:r w:rsidR="00797FFB">
        <w:rPr>
          <w:rFonts w:ascii="Calibri" w:hAnsi="Calibri" w:cs="Calibri"/>
          <w:color w:val="000000"/>
          <w:sz w:val="24"/>
          <w:szCs w:val="24"/>
        </w:rPr>
        <w:t xml:space="preserve"> per progetti innovativ</w:t>
      </w:r>
      <w:r w:rsidR="008C01CA">
        <w:rPr>
          <w:rFonts w:ascii="Calibri" w:hAnsi="Calibri" w:cs="Calibri"/>
          <w:color w:val="000000"/>
          <w:sz w:val="24"/>
          <w:szCs w:val="24"/>
        </w:rPr>
        <w:t>i.</w:t>
      </w:r>
    </w:p>
    <w:p w14:paraId="6FEECC79" w14:textId="77777777" w:rsidR="00CB17F9" w:rsidRDefault="00CB17F9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8ACCE42" w14:textId="6F8E0C4B" w:rsidR="005D03D3" w:rsidRDefault="00797FFB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L’impegno è raccontarl</w:t>
      </w:r>
      <w:r w:rsidR="00567B4A">
        <w:rPr>
          <w:rFonts w:ascii="Calibri" w:hAnsi="Calibri" w:cs="Calibri"/>
          <w:color w:val="000000"/>
          <w:sz w:val="24"/>
          <w:szCs w:val="24"/>
        </w:rPr>
        <w:t xml:space="preserve">o, valorizzare le eccellenze </w:t>
      </w:r>
      <w:r w:rsidR="005D03D3">
        <w:rPr>
          <w:rFonts w:ascii="Calibri" w:hAnsi="Calibri" w:cs="Calibri"/>
          <w:color w:val="000000"/>
          <w:sz w:val="24"/>
          <w:szCs w:val="24"/>
        </w:rPr>
        <w:t>e le opportunità di investimento nel Venet</w:t>
      </w:r>
      <w:r w:rsidR="000A50A5">
        <w:rPr>
          <w:rFonts w:ascii="Calibri" w:hAnsi="Calibri" w:cs="Calibri"/>
          <w:color w:val="000000"/>
          <w:sz w:val="24"/>
          <w:szCs w:val="24"/>
        </w:rPr>
        <w:t>o (</w:t>
      </w:r>
      <w:hyperlink r:id="rId8" w:history="1">
        <w:r w:rsidR="000A50A5" w:rsidRPr="008A670B">
          <w:rPr>
            <w:rStyle w:val="Collegamentoipertestuale"/>
            <w:rFonts w:ascii="Calibri" w:hAnsi="Calibri" w:cs="Calibri"/>
            <w:sz w:val="24"/>
            <w:szCs w:val="24"/>
          </w:rPr>
          <w:t>www.bluegatevenice.it</w:t>
        </w:r>
      </w:hyperlink>
      <w:r w:rsidR="000A50A5">
        <w:rPr>
          <w:rFonts w:ascii="Calibri" w:hAnsi="Calibri" w:cs="Calibri"/>
          <w:color w:val="000000"/>
          <w:sz w:val="24"/>
          <w:szCs w:val="24"/>
        </w:rPr>
        <w:t xml:space="preserve">), </w:t>
      </w:r>
      <w:r>
        <w:rPr>
          <w:rFonts w:ascii="Calibri" w:hAnsi="Calibri" w:cs="Calibri"/>
          <w:color w:val="000000"/>
          <w:sz w:val="24"/>
          <w:szCs w:val="24"/>
        </w:rPr>
        <w:t>associarvi il nome della regione fino a farne il marchio di fabbrica.</w:t>
      </w:r>
    </w:p>
    <w:p w14:paraId="185A6970" w14:textId="77777777" w:rsidR="005D03D3" w:rsidRDefault="005D03D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2B4BAA4" w14:textId="7966B0B5" w:rsidR="00161333" w:rsidRDefault="00CB17F9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Q</w:t>
      </w:r>
      <w:r w:rsidR="00161333">
        <w:rPr>
          <w:rFonts w:ascii="Calibri" w:hAnsi="Calibri" w:cs="Calibri"/>
          <w:color w:val="000000"/>
          <w:sz w:val="24"/>
          <w:szCs w:val="24"/>
        </w:rPr>
        <w:t>uesto ne</w:t>
      </w:r>
      <w:r w:rsidR="00161333" w:rsidRPr="006B2C8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1333" w:rsidRPr="006B2C87">
        <w:rPr>
          <w:rFonts w:ascii="Calibri" w:hAnsi="Calibri" w:cs="Calibri"/>
          <w:b/>
          <w:bCs/>
          <w:color w:val="000000"/>
          <w:sz w:val="24"/>
          <w:szCs w:val="24"/>
        </w:rPr>
        <w:t>aumenterebbe l’</w:t>
      </w:r>
      <w:r w:rsidR="00161333" w:rsidRPr="002565DB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5D03D3" w:rsidRPr="002565DB">
        <w:rPr>
          <w:rFonts w:ascii="Calibri" w:hAnsi="Calibri" w:cs="Calibri"/>
          <w:b/>
          <w:bCs/>
          <w:color w:val="000000"/>
          <w:sz w:val="24"/>
          <w:szCs w:val="24"/>
        </w:rPr>
        <w:t>ttrattivit</w:t>
      </w:r>
      <w:r w:rsidR="002A261A" w:rsidRPr="002565DB">
        <w:rPr>
          <w:rFonts w:ascii="Calibri" w:hAnsi="Calibri" w:cs="Calibri"/>
          <w:b/>
          <w:bCs/>
          <w:color w:val="000000"/>
          <w:sz w:val="24"/>
          <w:szCs w:val="24"/>
        </w:rPr>
        <w:t xml:space="preserve">à anche </w:t>
      </w:r>
      <w:r w:rsidR="00161333" w:rsidRPr="002565DB">
        <w:rPr>
          <w:rFonts w:ascii="Calibri" w:hAnsi="Calibri" w:cs="Calibri"/>
          <w:b/>
          <w:bCs/>
          <w:color w:val="000000"/>
          <w:sz w:val="24"/>
          <w:szCs w:val="24"/>
        </w:rPr>
        <w:t>nei riguardi delle g</w:t>
      </w:r>
      <w:r w:rsidR="006B2C87">
        <w:rPr>
          <w:rFonts w:ascii="Calibri" w:hAnsi="Calibri" w:cs="Calibri"/>
          <w:b/>
          <w:bCs/>
          <w:color w:val="000000"/>
          <w:sz w:val="24"/>
          <w:szCs w:val="24"/>
        </w:rPr>
        <w:t xml:space="preserve">iovani leve </w:t>
      </w:r>
      <w:r w:rsidR="00161333">
        <w:rPr>
          <w:rFonts w:ascii="Calibri" w:hAnsi="Calibri" w:cs="Calibri"/>
          <w:color w:val="000000"/>
          <w:sz w:val="24"/>
          <w:szCs w:val="24"/>
        </w:rPr>
        <w:t>motivate e preparate che altrimenti cercano altrove, in patria o all’estero, risposte alle loro aspirazioni.</w:t>
      </w:r>
    </w:p>
    <w:p w14:paraId="0E9F59C7" w14:textId="2334F6A1" w:rsidR="00874D92" w:rsidRDefault="00874D92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2A1BE4E" w14:textId="013F3248" w:rsidR="00157DE6" w:rsidRPr="00157DE6" w:rsidRDefault="00157DE6" w:rsidP="00157DE6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140" w:hanging="28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57DE6">
        <w:rPr>
          <w:rFonts w:ascii="Calibri" w:hAnsi="Calibri" w:cs="Calibri"/>
          <w:b/>
          <w:bCs/>
          <w:color w:val="000000"/>
          <w:sz w:val="24"/>
          <w:szCs w:val="24"/>
        </w:rPr>
        <w:t xml:space="preserve">ZONA LOGISTICA SEMPLIFICATA (ZLS) PORTO DI VENEZIA – RODIGINO </w:t>
      </w:r>
    </w:p>
    <w:p w14:paraId="27B7723D" w14:textId="77777777" w:rsidR="00157DE6" w:rsidRDefault="00157DE6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B41D4A2" w14:textId="5B115A44" w:rsidR="008832EE" w:rsidRDefault="00083C96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questo contesto, la partita d</w:t>
      </w:r>
      <w:r w:rsidR="003E7367">
        <w:rPr>
          <w:rFonts w:ascii="Calibri" w:hAnsi="Calibri" w:cs="Calibri"/>
          <w:color w:val="000000"/>
          <w:sz w:val="24"/>
          <w:szCs w:val="24"/>
        </w:rPr>
        <w:t xml:space="preserve">ella </w:t>
      </w:r>
      <w:r w:rsidR="003E7367" w:rsidRPr="00A310D2">
        <w:rPr>
          <w:rFonts w:ascii="Calibri" w:hAnsi="Calibri" w:cs="Calibri"/>
          <w:b/>
          <w:bCs/>
          <w:color w:val="000000"/>
          <w:sz w:val="24"/>
          <w:szCs w:val="24"/>
        </w:rPr>
        <w:t>ZLS</w:t>
      </w:r>
      <w:r w:rsidR="00876C63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3E7367" w:rsidRPr="00A310D2">
        <w:rPr>
          <w:rFonts w:ascii="Calibri" w:hAnsi="Calibri" w:cs="Calibri"/>
          <w:b/>
          <w:bCs/>
          <w:color w:val="000000"/>
          <w:sz w:val="24"/>
          <w:szCs w:val="24"/>
        </w:rPr>
        <w:t>Porto di Venezia – Rodigino</w:t>
      </w:r>
      <w:r w:rsidR="003E7367">
        <w:rPr>
          <w:rFonts w:ascii="Calibri" w:hAnsi="Calibri" w:cs="Calibri"/>
          <w:color w:val="000000"/>
          <w:sz w:val="24"/>
          <w:szCs w:val="24"/>
        </w:rPr>
        <w:t xml:space="preserve"> sarà cruciale, se ben giocata e supportata. Una partita – mi fa piacere ricordarlo –</w:t>
      </w:r>
      <w:r w:rsidR="009F337A">
        <w:rPr>
          <w:rFonts w:ascii="Calibri" w:hAnsi="Calibri" w:cs="Calibri"/>
          <w:color w:val="000000"/>
          <w:sz w:val="24"/>
          <w:szCs w:val="24"/>
        </w:rPr>
        <w:t xml:space="preserve"> di cui la nostra Associazione è stat</w:t>
      </w:r>
      <w:r w:rsidR="00545D78">
        <w:rPr>
          <w:rFonts w:ascii="Calibri" w:hAnsi="Calibri" w:cs="Calibri"/>
          <w:color w:val="000000"/>
          <w:sz w:val="24"/>
          <w:szCs w:val="24"/>
        </w:rPr>
        <w:t>a dalla prima ora parte a</w:t>
      </w:r>
      <w:r w:rsidR="00A64514">
        <w:rPr>
          <w:rFonts w:ascii="Calibri" w:hAnsi="Calibri" w:cs="Calibri"/>
          <w:color w:val="000000"/>
          <w:sz w:val="24"/>
          <w:szCs w:val="24"/>
        </w:rPr>
        <w:t>ttiv</w:t>
      </w:r>
      <w:r w:rsidR="008832EE">
        <w:rPr>
          <w:rFonts w:ascii="Calibri" w:hAnsi="Calibri" w:cs="Calibri"/>
          <w:color w:val="000000"/>
          <w:sz w:val="24"/>
          <w:szCs w:val="24"/>
        </w:rPr>
        <w:t>a, progettuale e operativa, insieme alla Regione.</w:t>
      </w:r>
    </w:p>
    <w:p w14:paraId="5FAED06D" w14:textId="77777777" w:rsidR="009F337A" w:rsidRDefault="009F337A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1662C25" w14:textId="75CB658E" w:rsidR="00A64514" w:rsidRDefault="009F337A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ZLS venet</w:t>
      </w:r>
      <w:r w:rsidR="002B7BC4">
        <w:rPr>
          <w:rFonts w:ascii="Calibri" w:hAnsi="Calibri" w:cs="Calibri"/>
          <w:color w:val="000000"/>
          <w:sz w:val="24"/>
          <w:szCs w:val="24"/>
        </w:rPr>
        <w:t>a è u</w:t>
      </w:r>
      <w:r w:rsidR="00157DE6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="00157DE6" w:rsidRPr="00157DE6">
        <w:rPr>
          <w:rFonts w:ascii="Calibri" w:hAnsi="Calibri" w:cs="Calibri"/>
          <w:b/>
          <w:bCs/>
          <w:color w:val="000000"/>
          <w:sz w:val="24"/>
          <w:szCs w:val="24"/>
        </w:rPr>
        <w:t xml:space="preserve">straordinaria leva </w:t>
      </w:r>
      <w:r w:rsidR="00A64514" w:rsidRPr="00157DE6">
        <w:rPr>
          <w:rFonts w:ascii="Calibri" w:hAnsi="Calibri" w:cs="Calibri"/>
          <w:b/>
          <w:bCs/>
          <w:color w:val="000000"/>
          <w:sz w:val="24"/>
          <w:szCs w:val="24"/>
        </w:rPr>
        <w:t>per ca</w:t>
      </w:r>
      <w:r w:rsidR="00A64514">
        <w:rPr>
          <w:rFonts w:ascii="Calibri" w:hAnsi="Calibri" w:cs="Calibri"/>
          <w:b/>
          <w:bCs/>
          <w:color w:val="000000"/>
          <w:sz w:val="24"/>
          <w:szCs w:val="24"/>
        </w:rPr>
        <w:t>mbiare passo</w:t>
      </w:r>
      <w:r w:rsidR="00A64514">
        <w:rPr>
          <w:rFonts w:ascii="Calibri" w:hAnsi="Calibri" w:cs="Calibri"/>
          <w:color w:val="000000"/>
          <w:sz w:val="24"/>
          <w:szCs w:val="24"/>
        </w:rPr>
        <w:t>,</w:t>
      </w:r>
      <w:r w:rsidR="002B7BC4">
        <w:rPr>
          <w:rFonts w:ascii="Calibri" w:hAnsi="Calibri" w:cs="Calibri"/>
          <w:color w:val="000000"/>
          <w:sz w:val="24"/>
          <w:szCs w:val="24"/>
        </w:rPr>
        <w:t xml:space="preserve"> sviluppare il sistema portuale e logistic</w:t>
      </w:r>
      <w:r w:rsidR="002A261A">
        <w:rPr>
          <w:rFonts w:ascii="Calibri" w:hAnsi="Calibri" w:cs="Calibri"/>
          <w:color w:val="000000"/>
          <w:sz w:val="24"/>
          <w:szCs w:val="24"/>
        </w:rPr>
        <w:t xml:space="preserve">o che va </w:t>
      </w:r>
      <w:r w:rsidR="002B7BC4">
        <w:rPr>
          <w:rFonts w:ascii="Calibri" w:hAnsi="Calibri" w:cs="Calibri"/>
          <w:color w:val="000000"/>
          <w:sz w:val="24"/>
          <w:szCs w:val="24"/>
        </w:rPr>
        <w:t xml:space="preserve">dal Porto di Venezia al Delta, </w:t>
      </w:r>
      <w:r w:rsidR="00A64514">
        <w:rPr>
          <w:rFonts w:ascii="Calibri" w:hAnsi="Calibri" w:cs="Calibri"/>
          <w:color w:val="000000"/>
          <w:sz w:val="24"/>
          <w:szCs w:val="24"/>
        </w:rPr>
        <w:t xml:space="preserve">farne una </w:t>
      </w:r>
      <w:r w:rsidR="00A64514" w:rsidRPr="00A64514">
        <w:rPr>
          <w:rFonts w:ascii="Calibri" w:hAnsi="Calibri" w:cs="Calibri"/>
          <w:b/>
          <w:bCs/>
          <w:color w:val="000000"/>
          <w:sz w:val="24"/>
          <w:szCs w:val="24"/>
        </w:rPr>
        <w:t>«piattaforma integrata»</w:t>
      </w:r>
      <w:r w:rsidR="004C23BF">
        <w:rPr>
          <w:rFonts w:ascii="Calibri" w:hAnsi="Calibri" w:cs="Calibri"/>
          <w:b/>
          <w:bCs/>
          <w:color w:val="000000"/>
          <w:sz w:val="24"/>
          <w:szCs w:val="24"/>
        </w:rPr>
        <w:t xml:space="preserve"> al centro </w:t>
      </w:r>
      <w:r w:rsidR="004D2300">
        <w:rPr>
          <w:rFonts w:ascii="Calibri" w:hAnsi="Calibri" w:cs="Calibri"/>
          <w:b/>
          <w:bCs/>
          <w:color w:val="000000"/>
          <w:sz w:val="24"/>
          <w:szCs w:val="24"/>
        </w:rPr>
        <w:t>degli scambi con l’Europa allargata</w:t>
      </w:r>
      <w:r w:rsidR="002B7BC4">
        <w:rPr>
          <w:rFonts w:ascii="Calibri" w:hAnsi="Calibri" w:cs="Calibri"/>
          <w:color w:val="000000"/>
          <w:sz w:val="24"/>
          <w:szCs w:val="24"/>
        </w:rPr>
        <w:t>. Ma soprattutto per attrarre nuovi investimenti e ampliar</w:t>
      </w:r>
      <w:r w:rsidR="000A50A5">
        <w:rPr>
          <w:rFonts w:ascii="Calibri" w:hAnsi="Calibri" w:cs="Calibri"/>
          <w:color w:val="000000"/>
          <w:sz w:val="24"/>
          <w:szCs w:val="24"/>
        </w:rPr>
        <w:t xml:space="preserve">e quelli </w:t>
      </w:r>
      <w:r w:rsidR="002B7BC4">
        <w:rPr>
          <w:rFonts w:ascii="Calibri" w:hAnsi="Calibri" w:cs="Calibri"/>
          <w:color w:val="000000"/>
          <w:sz w:val="24"/>
          <w:szCs w:val="24"/>
        </w:rPr>
        <w:t>esistenti.</w:t>
      </w:r>
    </w:p>
    <w:p w14:paraId="138DA5F7" w14:textId="77777777" w:rsidR="00A64514" w:rsidRDefault="00A6451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FDF36B6" w14:textId="77EB6B68" w:rsidR="00B56071" w:rsidRDefault="00A6451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Una leva </w:t>
      </w:r>
      <w:r w:rsidRPr="00A64514">
        <w:rPr>
          <w:rFonts w:ascii="Calibri" w:hAnsi="Calibri" w:cs="Calibri"/>
          <w:b/>
          <w:bCs/>
          <w:color w:val="000000"/>
          <w:sz w:val="24"/>
          <w:szCs w:val="24"/>
        </w:rPr>
        <w:t>potenzialmente</w:t>
      </w:r>
      <w:r>
        <w:rPr>
          <w:rFonts w:ascii="Calibri" w:hAnsi="Calibri" w:cs="Calibri"/>
          <w:color w:val="000000"/>
          <w:sz w:val="24"/>
          <w:szCs w:val="24"/>
        </w:rPr>
        <w:t xml:space="preserve"> in grado di determinare, nell’arco del prossimo decennio e a fronte di un finanziamento pluriennal</w:t>
      </w:r>
      <w:r w:rsidR="00A310D2">
        <w:rPr>
          <w:rFonts w:ascii="Calibri" w:hAnsi="Calibri" w:cs="Calibri"/>
          <w:color w:val="000000"/>
          <w:sz w:val="24"/>
          <w:szCs w:val="24"/>
        </w:rPr>
        <w:t>e (</w:t>
      </w:r>
      <w:r w:rsidR="00A310D2" w:rsidRPr="00A310D2">
        <w:rPr>
          <w:rFonts w:ascii="Calibri" w:hAnsi="Calibri" w:cs="Calibri"/>
          <w:i/>
          <w:iCs/>
          <w:color w:val="000000"/>
          <w:sz w:val="24"/>
          <w:szCs w:val="24"/>
        </w:rPr>
        <w:t>ci tornerò</w:t>
      </w:r>
      <w:r w:rsidR="00A310D2"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3454FE34" w14:textId="77777777" w:rsidR="00B56071" w:rsidRPr="00B56071" w:rsidRDefault="00B56071" w:rsidP="00B5607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 w:rsidRPr="00B56071">
        <w:rPr>
          <w:rFonts w:ascii="Calibri" w:hAnsi="Calibri" w:cs="Calibri"/>
          <w:color w:val="000000"/>
          <w:sz w:val="24"/>
          <w:szCs w:val="24"/>
        </w:rPr>
        <w:t>un’</w:t>
      </w:r>
      <w:r w:rsidRPr="00A64514">
        <w:rPr>
          <w:rFonts w:ascii="Calibri" w:hAnsi="Calibri" w:cs="Calibri"/>
          <w:b/>
          <w:bCs/>
          <w:color w:val="000000"/>
          <w:sz w:val="24"/>
          <w:szCs w:val="24"/>
        </w:rPr>
        <w:t>occupazione addizionale di oltre 177mila unità</w:t>
      </w:r>
      <w:r w:rsidRPr="00B56071">
        <w:rPr>
          <w:rFonts w:ascii="Calibri" w:hAnsi="Calibri" w:cs="Calibri"/>
          <w:color w:val="000000"/>
          <w:sz w:val="24"/>
          <w:szCs w:val="24"/>
        </w:rPr>
        <w:t>;</w:t>
      </w:r>
    </w:p>
    <w:p w14:paraId="62F4BCA9" w14:textId="09291C7D" w:rsidR="00B56071" w:rsidRPr="00B56071" w:rsidRDefault="00B56071" w:rsidP="00B5607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 w:rsidRPr="00B56071">
        <w:rPr>
          <w:rFonts w:ascii="Calibri" w:hAnsi="Calibri" w:cs="Calibri"/>
          <w:color w:val="000000"/>
          <w:sz w:val="24"/>
          <w:szCs w:val="24"/>
        </w:rPr>
        <w:t xml:space="preserve">un </w:t>
      </w:r>
      <w:r w:rsidRPr="00A64514">
        <w:rPr>
          <w:rFonts w:ascii="Calibri" w:hAnsi="Calibri" w:cs="Calibri"/>
          <w:b/>
          <w:bCs/>
          <w:color w:val="000000"/>
          <w:sz w:val="24"/>
          <w:szCs w:val="24"/>
        </w:rPr>
        <w:t>aumento dell’export</w:t>
      </w:r>
      <w:r w:rsidRPr="00B56071">
        <w:rPr>
          <w:rFonts w:ascii="Calibri" w:hAnsi="Calibri" w:cs="Calibri"/>
          <w:color w:val="000000"/>
          <w:sz w:val="24"/>
          <w:szCs w:val="24"/>
        </w:rPr>
        <w:t xml:space="preserve"> generato sul territorio </w:t>
      </w:r>
      <w:r w:rsidRPr="00A64514">
        <w:rPr>
          <w:rFonts w:ascii="Calibri" w:hAnsi="Calibri" w:cs="Calibri"/>
          <w:b/>
          <w:bCs/>
          <w:color w:val="000000"/>
          <w:sz w:val="24"/>
          <w:szCs w:val="24"/>
        </w:rPr>
        <w:t>fino al 40%</w:t>
      </w:r>
      <w:r w:rsidR="00545D78">
        <w:rPr>
          <w:rFonts w:ascii="Calibri" w:hAnsi="Calibri" w:cs="Calibri"/>
          <w:color w:val="000000"/>
          <w:sz w:val="24"/>
          <w:szCs w:val="24"/>
        </w:rPr>
        <w:t>;</w:t>
      </w:r>
    </w:p>
    <w:p w14:paraId="239D5AF4" w14:textId="2C9E9B29" w:rsidR="00B56071" w:rsidRDefault="00B56071" w:rsidP="00B5607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 aumento degli investimenti di </w:t>
      </w:r>
      <w:r w:rsidRPr="00A64514">
        <w:rPr>
          <w:rFonts w:ascii="Calibri" w:hAnsi="Calibri" w:cs="Calibri"/>
          <w:b/>
          <w:bCs/>
          <w:color w:val="000000"/>
          <w:sz w:val="24"/>
          <w:szCs w:val="24"/>
        </w:rPr>
        <w:t>2,4 miliardi</w:t>
      </w:r>
      <w:r w:rsidR="00A310D2">
        <w:rPr>
          <w:rFonts w:ascii="Calibri" w:hAnsi="Calibri" w:cs="Calibri"/>
          <w:color w:val="000000"/>
          <w:sz w:val="24"/>
          <w:szCs w:val="24"/>
        </w:rPr>
        <w:t>.</w:t>
      </w:r>
    </w:p>
    <w:p w14:paraId="54B2A158" w14:textId="77777777" w:rsidR="00545D78" w:rsidRDefault="00545D78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40555EE" w14:textId="26D51961" w:rsidR="00637CE5" w:rsidRDefault="00637CE5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Ma si tratta di obiettivi ambiziosi che necessitano di una </w:t>
      </w:r>
      <w:r w:rsidRPr="00253935">
        <w:rPr>
          <w:rFonts w:ascii="Calibri" w:hAnsi="Calibri" w:cs="Calibri"/>
          <w:b/>
          <w:bCs/>
          <w:color w:val="000000"/>
          <w:sz w:val="24"/>
          <w:szCs w:val="24"/>
        </w:rPr>
        <w:t>v</w:t>
      </w:r>
      <w:r w:rsidR="00A830AF">
        <w:rPr>
          <w:rFonts w:ascii="Calibri" w:hAnsi="Calibri" w:cs="Calibri"/>
          <w:b/>
          <w:bCs/>
          <w:color w:val="000000"/>
          <w:sz w:val="24"/>
          <w:szCs w:val="24"/>
        </w:rPr>
        <w:t>isione organica</w:t>
      </w:r>
      <w:r w:rsidR="00870063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 xml:space="preserve">composta anche da una dotazione finanziaria </w:t>
      </w:r>
      <w:r w:rsidRPr="005225FA">
        <w:rPr>
          <w:rFonts w:ascii="Calibri" w:hAnsi="Calibri" w:cs="Calibri"/>
          <w:b/>
          <w:bCs/>
          <w:color w:val="000000"/>
          <w:sz w:val="24"/>
          <w:szCs w:val="24"/>
        </w:rPr>
        <w:t>adeguat</w:t>
      </w:r>
      <w:r w:rsidR="002B7BC4" w:rsidRPr="005225FA">
        <w:rPr>
          <w:rFonts w:ascii="Calibri" w:hAnsi="Calibri" w:cs="Calibri"/>
          <w:b/>
          <w:bCs/>
          <w:color w:val="000000"/>
          <w:sz w:val="24"/>
          <w:szCs w:val="24"/>
        </w:rPr>
        <w:t>a e certa</w:t>
      </w:r>
      <w:r w:rsidR="002B7BC4">
        <w:rPr>
          <w:rFonts w:ascii="Calibri" w:hAnsi="Calibri" w:cs="Calibri"/>
          <w:color w:val="000000"/>
          <w:sz w:val="24"/>
          <w:szCs w:val="24"/>
        </w:rPr>
        <w:t>.</w:t>
      </w:r>
    </w:p>
    <w:p w14:paraId="4D3666B6" w14:textId="77777777" w:rsidR="00637CE5" w:rsidRDefault="00637CE5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59195F0" w14:textId="77777777" w:rsidR="002565DB" w:rsidRDefault="002565DB" w:rsidP="002565D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 imprese hanno </w:t>
      </w:r>
      <w:r w:rsidRPr="002565D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bisogno di certezze</w:t>
      </w:r>
      <w:r>
        <w:rPr>
          <w:rFonts w:ascii="Calibri" w:hAnsi="Calibri" w:cs="Calibri"/>
          <w:color w:val="000000"/>
          <w:sz w:val="24"/>
          <w:szCs w:val="24"/>
        </w:rPr>
        <w:t>, l’incertezza è nemica degli investimenti e dello sviluppo.</w:t>
      </w:r>
    </w:p>
    <w:p w14:paraId="4B00D6AE" w14:textId="77777777" w:rsidR="002565DB" w:rsidRDefault="002565DB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7B841D5" w14:textId="4C1FE6D0" w:rsidR="00876C63" w:rsidRDefault="00637CE5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Ecco perché ribadiamo che il credito d’imposta è una componente essenziale dell’operazione ZLS, oltre a</w:t>
      </w:r>
      <w:r w:rsidR="0096086B">
        <w:rPr>
          <w:rFonts w:ascii="Calibri" w:hAnsi="Calibri" w:cs="Calibri"/>
          <w:color w:val="000000"/>
          <w:sz w:val="24"/>
          <w:szCs w:val="24"/>
        </w:rPr>
        <w:t>lle fondamentali semplifica</w:t>
      </w:r>
      <w:r w:rsidR="002A261A">
        <w:rPr>
          <w:rFonts w:ascii="Calibri" w:hAnsi="Calibri" w:cs="Calibri"/>
          <w:color w:val="000000"/>
          <w:sz w:val="24"/>
          <w:szCs w:val="24"/>
        </w:rPr>
        <w:t xml:space="preserve">zioni previste a livello nazionale e regionale: </w:t>
      </w:r>
      <w:r w:rsidR="00870063">
        <w:rPr>
          <w:rFonts w:ascii="Calibri" w:hAnsi="Calibri" w:cs="Calibri"/>
          <w:color w:val="000000"/>
          <w:sz w:val="24"/>
          <w:szCs w:val="24"/>
        </w:rPr>
        <w:t>dall’</w:t>
      </w:r>
      <w:r w:rsidR="004F5DE1">
        <w:rPr>
          <w:rFonts w:ascii="Calibri" w:hAnsi="Calibri" w:cs="Calibri"/>
          <w:color w:val="000000"/>
          <w:sz w:val="24"/>
          <w:szCs w:val="24"/>
        </w:rPr>
        <w:t>Autorizzazione Unica alla procedur</w:t>
      </w:r>
      <w:r w:rsidR="00876C63">
        <w:rPr>
          <w:rFonts w:ascii="Calibri" w:hAnsi="Calibri" w:cs="Calibri"/>
          <w:color w:val="000000"/>
          <w:sz w:val="24"/>
          <w:szCs w:val="24"/>
        </w:rPr>
        <w:t>a di Silenzio-Assenso.</w:t>
      </w:r>
    </w:p>
    <w:p w14:paraId="201E3B41" w14:textId="77777777" w:rsidR="00876C63" w:rsidRDefault="00876C6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EC45175" w14:textId="7D50CEE6" w:rsidR="00E21193" w:rsidRDefault="004D2300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 la stessa chiarezza diciamo che </w:t>
      </w:r>
      <w:r w:rsidR="00E21193">
        <w:rPr>
          <w:rFonts w:ascii="Calibri" w:hAnsi="Calibri" w:cs="Calibri"/>
          <w:color w:val="000000"/>
          <w:sz w:val="24"/>
          <w:szCs w:val="24"/>
        </w:rPr>
        <w:t>sulla ZLS va fatta un’</w:t>
      </w:r>
      <w:r w:rsidR="00E21193" w:rsidRPr="00253935">
        <w:rPr>
          <w:rFonts w:ascii="Calibri" w:hAnsi="Calibri" w:cs="Calibri"/>
          <w:b/>
          <w:bCs/>
          <w:color w:val="000000"/>
          <w:sz w:val="24"/>
          <w:szCs w:val="24"/>
        </w:rPr>
        <w:t>operazione verità</w:t>
      </w:r>
      <w:r w:rsidR="00E21193">
        <w:rPr>
          <w:rFonts w:ascii="Calibri" w:hAnsi="Calibri" w:cs="Calibri"/>
          <w:color w:val="000000"/>
          <w:sz w:val="24"/>
          <w:szCs w:val="24"/>
        </w:rPr>
        <w:t>.</w:t>
      </w:r>
    </w:p>
    <w:p w14:paraId="1CDA0673" w14:textId="77777777" w:rsidR="0096086B" w:rsidRDefault="0096086B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1528E90" w14:textId="55174D16" w:rsidR="00253935" w:rsidRDefault="00253935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Nel 2024 l’i</w:t>
      </w:r>
      <w:r w:rsidR="00507B33">
        <w:rPr>
          <w:rFonts w:ascii="Calibri" w:hAnsi="Calibri" w:cs="Calibri"/>
          <w:color w:val="000000"/>
          <w:sz w:val="24"/>
          <w:szCs w:val="24"/>
        </w:rPr>
        <w:t>ncertezza sul credito d’imposta e le tempistiche ridott</w:t>
      </w:r>
      <w:r w:rsidR="00072A33">
        <w:rPr>
          <w:rFonts w:ascii="Calibri" w:hAnsi="Calibri" w:cs="Calibri"/>
          <w:color w:val="000000"/>
          <w:sz w:val="24"/>
          <w:szCs w:val="24"/>
        </w:rPr>
        <w:t xml:space="preserve">e di utilizzo </w:t>
      </w:r>
      <w:r>
        <w:rPr>
          <w:rFonts w:ascii="Calibri" w:hAnsi="Calibri" w:cs="Calibri"/>
          <w:color w:val="000000"/>
          <w:sz w:val="24"/>
          <w:szCs w:val="24"/>
        </w:rPr>
        <w:t>– solo due mesi d</w:t>
      </w:r>
      <w:r w:rsidR="004D2300">
        <w:rPr>
          <w:rFonts w:ascii="Calibri" w:hAnsi="Calibri" w:cs="Calibri"/>
          <w:color w:val="000000"/>
          <w:sz w:val="24"/>
          <w:szCs w:val="24"/>
        </w:rPr>
        <w:t>alla pubblicazione del Decreto (</w:t>
      </w:r>
      <w:r w:rsidR="00507B33">
        <w:rPr>
          <w:rFonts w:ascii="Calibri" w:hAnsi="Calibri" w:cs="Calibri"/>
          <w:color w:val="000000"/>
          <w:sz w:val="24"/>
          <w:szCs w:val="24"/>
        </w:rPr>
        <w:t>26 settembre</w:t>
      </w:r>
      <w:r>
        <w:rPr>
          <w:rFonts w:ascii="Calibri" w:hAnsi="Calibri" w:cs="Calibri"/>
          <w:color w:val="000000"/>
          <w:sz w:val="24"/>
          <w:szCs w:val="24"/>
        </w:rPr>
        <w:t xml:space="preserve">) al 15 novembre per effettuare investimenti da almeno 200.000 euro – hanno avuto come effetto l’utilizzo di </w:t>
      </w:r>
      <w:r w:rsidRPr="00253935">
        <w:rPr>
          <w:rFonts w:ascii="Calibri" w:hAnsi="Calibri" w:cs="Calibri"/>
          <w:b/>
          <w:bCs/>
          <w:color w:val="000000"/>
          <w:sz w:val="24"/>
          <w:szCs w:val="24"/>
        </w:rPr>
        <w:t>876.</w:t>
      </w:r>
      <w:r w:rsidR="00507B33">
        <w:rPr>
          <w:rFonts w:ascii="Calibri" w:hAnsi="Calibri" w:cs="Calibri"/>
          <w:b/>
          <w:bCs/>
          <w:color w:val="000000"/>
          <w:sz w:val="24"/>
          <w:szCs w:val="24"/>
        </w:rPr>
        <w:t xml:space="preserve">806 </w:t>
      </w:r>
      <w:r w:rsidRPr="00253935">
        <w:rPr>
          <w:rFonts w:ascii="Calibri" w:hAnsi="Calibri" w:cs="Calibri"/>
          <w:b/>
          <w:bCs/>
          <w:color w:val="000000"/>
          <w:sz w:val="24"/>
          <w:szCs w:val="24"/>
        </w:rPr>
        <w:t>euro su 80 milioni disponibili</w:t>
      </w:r>
      <w:r w:rsidR="00876C63">
        <w:rPr>
          <w:rFonts w:ascii="Calibri" w:hAnsi="Calibri" w:cs="Calibri"/>
          <w:color w:val="000000"/>
          <w:sz w:val="24"/>
          <w:szCs w:val="24"/>
        </w:rPr>
        <w:t>.</w:t>
      </w:r>
    </w:p>
    <w:p w14:paraId="0FB6434C" w14:textId="77777777" w:rsidR="00253935" w:rsidRDefault="00253935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FDF35B" w14:textId="6437B9D2" w:rsidR="00AB5591" w:rsidRDefault="00732E2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L’atteso emenda</w:t>
      </w:r>
      <w:r w:rsidR="00C739DB">
        <w:rPr>
          <w:rFonts w:ascii="Calibri" w:hAnsi="Calibri" w:cs="Calibri"/>
          <w:color w:val="000000"/>
          <w:sz w:val="24"/>
          <w:szCs w:val="24"/>
        </w:rPr>
        <w:t xml:space="preserve">mento di febbraio al Milleproroghe </w:t>
      </w:r>
      <w:r>
        <w:rPr>
          <w:rFonts w:ascii="Calibri" w:hAnsi="Calibri" w:cs="Calibri"/>
          <w:color w:val="000000"/>
          <w:sz w:val="24"/>
          <w:szCs w:val="24"/>
        </w:rPr>
        <w:t>che ha esteso al 2025 il credito d’i</w:t>
      </w:r>
      <w:r w:rsidR="000A50A5">
        <w:rPr>
          <w:rFonts w:ascii="Calibri" w:hAnsi="Calibri" w:cs="Calibri"/>
          <w:color w:val="000000"/>
          <w:sz w:val="24"/>
          <w:szCs w:val="24"/>
        </w:rPr>
        <w:t xml:space="preserve">mposta complessivo </w:t>
      </w:r>
      <w:r>
        <w:rPr>
          <w:rFonts w:ascii="Calibri" w:hAnsi="Calibri" w:cs="Calibri"/>
          <w:color w:val="000000"/>
          <w:sz w:val="24"/>
          <w:szCs w:val="24"/>
        </w:rPr>
        <w:t>di 80 milioni per</w:t>
      </w:r>
      <w:r w:rsidR="000A50A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 Z</w:t>
      </w:r>
      <w:r w:rsidR="00060BA3">
        <w:rPr>
          <w:rFonts w:ascii="Calibri" w:hAnsi="Calibri" w:cs="Calibri"/>
          <w:color w:val="000000"/>
          <w:sz w:val="24"/>
          <w:szCs w:val="24"/>
        </w:rPr>
        <w:t>LS gener</w:t>
      </w:r>
      <w:r w:rsidR="00AB5591">
        <w:rPr>
          <w:rFonts w:ascii="Calibri" w:hAnsi="Calibri" w:cs="Calibri"/>
          <w:color w:val="000000"/>
          <w:sz w:val="24"/>
          <w:szCs w:val="24"/>
        </w:rPr>
        <w:t>a, al momento, le medesime preoccupazioni.</w:t>
      </w:r>
    </w:p>
    <w:p w14:paraId="2F4F822C" w14:textId="77777777" w:rsidR="00732E24" w:rsidRDefault="00732E2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C35E72C" w14:textId="77777777" w:rsidR="002565DB" w:rsidRDefault="00732E24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nostro auspicio era, e rimane, </w:t>
      </w:r>
      <w:r w:rsidR="00060BA3">
        <w:rPr>
          <w:rFonts w:ascii="Calibri" w:hAnsi="Calibri" w:cs="Calibri"/>
          <w:color w:val="000000"/>
          <w:sz w:val="24"/>
          <w:szCs w:val="24"/>
        </w:rPr>
        <w:t xml:space="preserve">di uno </w:t>
      </w:r>
      <w:r w:rsidR="00060BA3" w:rsidRPr="00060BA3">
        <w:rPr>
          <w:rFonts w:ascii="Calibri" w:hAnsi="Calibri" w:cs="Calibri"/>
          <w:b/>
          <w:bCs/>
          <w:color w:val="000000"/>
          <w:sz w:val="24"/>
          <w:szCs w:val="24"/>
        </w:rPr>
        <w:t>strumento dedicato</w:t>
      </w:r>
      <w:r w:rsidR="00060BA3">
        <w:rPr>
          <w:rFonts w:ascii="Calibri" w:hAnsi="Calibri" w:cs="Calibri"/>
          <w:color w:val="000000"/>
          <w:sz w:val="24"/>
          <w:szCs w:val="24"/>
        </w:rPr>
        <w:t xml:space="preserve">, con una visione di politica industriale e un </w:t>
      </w:r>
      <w:r w:rsidR="00060BA3" w:rsidRPr="00C739D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impulso deciso e pluriennale</w:t>
      </w:r>
      <w:r w:rsidR="00060BA3">
        <w:rPr>
          <w:rFonts w:ascii="Calibri" w:hAnsi="Calibri" w:cs="Calibri"/>
          <w:color w:val="000000"/>
          <w:sz w:val="24"/>
          <w:szCs w:val="24"/>
        </w:rPr>
        <w:t xml:space="preserve"> agli investi</w:t>
      </w:r>
      <w:r w:rsidR="00A830AF">
        <w:rPr>
          <w:rFonts w:ascii="Calibri" w:hAnsi="Calibri" w:cs="Calibri"/>
          <w:color w:val="000000"/>
          <w:sz w:val="24"/>
          <w:szCs w:val="24"/>
        </w:rPr>
        <w:t>ment</w:t>
      </w:r>
      <w:r w:rsidR="005225FA">
        <w:rPr>
          <w:rFonts w:ascii="Calibri" w:hAnsi="Calibri" w:cs="Calibri"/>
          <w:color w:val="000000"/>
          <w:sz w:val="24"/>
          <w:szCs w:val="24"/>
        </w:rPr>
        <w:t>i, per non disperdere, ma anzi consolidare l’effetto incentivante e quello s</w:t>
      </w:r>
      <w:r w:rsidR="00AB5591">
        <w:rPr>
          <w:rFonts w:ascii="Calibri" w:hAnsi="Calibri" w:cs="Calibri"/>
          <w:color w:val="000000"/>
          <w:sz w:val="24"/>
          <w:szCs w:val="24"/>
        </w:rPr>
        <w:t>lancio che la nostra economia ha saputo dimostrar</w:t>
      </w:r>
      <w:r w:rsidR="002565DB">
        <w:rPr>
          <w:rFonts w:ascii="Calibri" w:hAnsi="Calibri" w:cs="Calibri"/>
          <w:color w:val="000000"/>
          <w:sz w:val="24"/>
          <w:szCs w:val="24"/>
        </w:rPr>
        <w:t>e in questi anni.</w:t>
      </w:r>
    </w:p>
    <w:p w14:paraId="152D0076" w14:textId="77777777" w:rsidR="00AB5591" w:rsidRDefault="00AB5591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683368" w14:textId="1E2A1695" w:rsidR="00060BA3" w:rsidRDefault="00507B3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È indispensabil</w:t>
      </w:r>
      <w:r w:rsidR="00060BA3">
        <w:rPr>
          <w:rFonts w:ascii="Calibri" w:hAnsi="Calibri" w:cs="Calibri"/>
          <w:color w:val="000000"/>
          <w:sz w:val="24"/>
          <w:szCs w:val="24"/>
        </w:rPr>
        <w:t>e,</w:t>
      </w:r>
      <w:r w:rsidR="00C739DB">
        <w:rPr>
          <w:rFonts w:ascii="Calibri" w:hAnsi="Calibri" w:cs="Calibri"/>
          <w:color w:val="000000"/>
          <w:sz w:val="24"/>
          <w:szCs w:val="24"/>
        </w:rPr>
        <w:t xml:space="preserve"> quindi</w:t>
      </w:r>
      <w:r w:rsidR="00060BA3">
        <w:rPr>
          <w:rFonts w:ascii="Calibri" w:hAnsi="Calibri" w:cs="Calibri"/>
          <w:color w:val="000000"/>
          <w:sz w:val="24"/>
          <w:szCs w:val="24"/>
        </w:rPr>
        <w:t xml:space="preserve">, assicurare al credito d’imposta un </w:t>
      </w:r>
      <w:r w:rsidRPr="00C739D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orizzonte almeno triennale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060BA3">
        <w:rPr>
          <w:rFonts w:ascii="Calibri" w:hAnsi="Calibri" w:cs="Calibri"/>
          <w:color w:val="000000"/>
          <w:sz w:val="24"/>
          <w:szCs w:val="24"/>
        </w:rPr>
        <w:t>tempi più congru</w:t>
      </w:r>
      <w:r w:rsidR="00FA4EBE">
        <w:rPr>
          <w:rFonts w:ascii="Calibri" w:hAnsi="Calibri" w:cs="Calibri"/>
          <w:color w:val="000000"/>
          <w:sz w:val="24"/>
          <w:szCs w:val="24"/>
        </w:rPr>
        <w:t xml:space="preserve">i </w:t>
      </w:r>
      <w:r w:rsidR="00060BA3">
        <w:rPr>
          <w:rFonts w:ascii="Calibri" w:hAnsi="Calibri" w:cs="Calibri"/>
          <w:color w:val="000000"/>
          <w:sz w:val="24"/>
          <w:szCs w:val="24"/>
        </w:rPr>
        <w:t>e risorse adeguat</w:t>
      </w:r>
      <w:r w:rsidR="00A830AF">
        <w:rPr>
          <w:rFonts w:ascii="Calibri" w:hAnsi="Calibri" w:cs="Calibri"/>
          <w:color w:val="000000"/>
          <w:sz w:val="24"/>
          <w:szCs w:val="24"/>
        </w:rPr>
        <w:t xml:space="preserve">e, </w:t>
      </w:r>
      <w:r w:rsidR="00060BA3">
        <w:rPr>
          <w:rFonts w:ascii="Calibri" w:hAnsi="Calibri" w:cs="Calibri"/>
          <w:color w:val="000000"/>
          <w:sz w:val="24"/>
          <w:szCs w:val="24"/>
        </w:rPr>
        <w:t>almeno 200 milioni l’a</w:t>
      </w:r>
      <w:r w:rsidR="00A830AF">
        <w:rPr>
          <w:rFonts w:ascii="Calibri" w:hAnsi="Calibri" w:cs="Calibri"/>
          <w:color w:val="000000"/>
          <w:sz w:val="24"/>
          <w:szCs w:val="24"/>
        </w:rPr>
        <w:t xml:space="preserve">nno per le ZLS, </w:t>
      </w:r>
      <w:r w:rsidR="00060BA3">
        <w:rPr>
          <w:rFonts w:ascii="Calibri" w:hAnsi="Calibri" w:cs="Calibri"/>
          <w:color w:val="000000"/>
          <w:sz w:val="24"/>
          <w:szCs w:val="24"/>
        </w:rPr>
        <w:t xml:space="preserve">attingendo se necessario alle </w:t>
      </w:r>
      <w:r w:rsidR="00060BA3" w:rsidRPr="00C739DB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risorse non utilizzate d</w:t>
      </w:r>
      <w:r w:rsidR="0012783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el </w:t>
      </w:r>
      <w:proofErr w:type="spellStart"/>
      <w:r w:rsidR="0012783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Pnrr</w:t>
      </w:r>
      <w:proofErr w:type="spellEnd"/>
      <w:r w:rsidR="0012783C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 xml:space="preserve"> o dei fondi di coesione</w:t>
      </w:r>
      <w:r w:rsidR="00060BA3">
        <w:rPr>
          <w:rFonts w:ascii="Calibri" w:hAnsi="Calibri" w:cs="Calibri"/>
          <w:color w:val="000000"/>
          <w:sz w:val="24"/>
          <w:szCs w:val="24"/>
        </w:rPr>
        <w:t>.</w:t>
      </w:r>
    </w:p>
    <w:p w14:paraId="5BC0062E" w14:textId="77777777" w:rsidR="00060BA3" w:rsidRDefault="00060BA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8D73452" w14:textId="090867A7" w:rsidR="0040371C" w:rsidRDefault="00A830AF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Favorendo così u</w:t>
      </w:r>
      <w:r w:rsidR="00FA4EBE">
        <w:rPr>
          <w:rFonts w:ascii="Calibri" w:hAnsi="Calibri" w:cs="Calibri"/>
          <w:color w:val="000000"/>
          <w:sz w:val="24"/>
          <w:szCs w:val="24"/>
        </w:rPr>
        <w:t>na programmazione degli investi</w:t>
      </w:r>
      <w:r w:rsidR="00444BDA">
        <w:rPr>
          <w:rFonts w:ascii="Calibri" w:hAnsi="Calibri" w:cs="Calibri"/>
          <w:color w:val="000000"/>
          <w:sz w:val="24"/>
          <w:szCs w:val="24"/>
        </w:rPr>
        <w:t xml:space="preserve">menti non in una ristretta finestra temporale, ma che assicuri alle imprese un </w:t>
      </w:r>
      <w:r w:rsidR="00637CE5">
        <w:rPr>
          <w:rFonts w:ascii="Calibri" w:hAnsi="Calibri" w:cs="Calibri"/>
          <w:color w:val="000000"/>
          <w:sz w:val="24"/>
          <w:szCs w:val="24"/>
        </w:rPr>
        <w:t>quadro di c</w:t>
      </w:r>
      <w:r w:rsidR="00507B33">
        <w:rPr>
          <w:rFonts w:ascii="Calibri" w:hAnsi="Calibri" w:cs="Calibri"/>
          <w:color w:val="000000"/>
          <w:sz w:val="24"/>
          <w:szCs w:val="24"/>
        </w:rPr>
        <w:t>ertezza</w:t>
      </w:r>
      <w:r w:rsidR="00072A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07B33">
        <w:rPr>
          <w:rFonts w:ascii="Calibri" w:hAnsi="Calibri" w:cs="Calibri"/>
          <w:color w:val="000000"/>
          <w:sz w:val="24"/>
          <w:szCs w:val="24"/>
        </w:rPr>
        <w:t>f</w:t>
      </w:r>
      <w:r w:rsidR="0040371C">
        <w:rPr>
          <w:rFonts w:ascii="Calibri" w:hAnsi="Calibri" w:cs="Calibri"/>
          <w:color w:val="000000"/>
          <w:sz w:val="24"/>
          <w:szCs w:val="24"/>
        </w:rPr>
        <w:t>unzionale alla loro competitività.</w:t>
      </w:r>
    </w:p>
    <w:p w14:paraId="4D6CE7FA" w14:textId="77777777" w:rsidR="002E1029" w:rsidRDefault="002E1029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9D300CA" w14:textId="2AD36DE3" w:rsidR="002E1029" w:rsidRDefault="002565DB" w:rsidP="002E102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 tal senso, abbiamo accolto con favore l’</w:t>
      </w:r>
      <w:r w:rsidR="002E1029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 xml:space="preserve">mpegno </w:t>
      </w:r>
      <w:r w:rsidR="002E1029">
        <w:rPr>
          <w:rFonts w:ascii="Calibri" w:hAnsi="Calibri" w:cs="Calibri"/>
          <w:color w:val="000000"/>
          <w:sz w:val="24"/>
          <w:szCs w:val="24"/>
        </w:rPr>
        <w:t>annunciato dall’Assessore Marcato, insieme alle altre ZLS.</w:t>
      </w:r>
    </w:p>
    <w:p w14:paraId="3C4E30AE" w14:textId="431B1D87" w:rsidR="00507B33" w:rsidRDefault="00507B3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C7DFF0" w14:textId="67688176" w:rsidR="006A633E" w:rsidRDefault="00072A3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Con il Governo e la Regione </w:t>
      </w:r>
      <w:r w:rsidR="0040371C">
        <w:rPr>
          <w:rFonts w:ascii="Calibri" w:hAnsi="Calibri" w:cs="Calibri"/>
          <w:color w:val="000000"/>
          <w:sz w:val="24"/>
          <w:szCs w:val="24"/>
        </w:rPr>
        <w:t>dovremo lavorar</w:t>
      </w:r>
      <w:r w:rsidR="00A830AF">
        <w:rPr>
          <w:rFonts w:ascii="Calibri" w:hAnsi="Calibri" w:cs="Calibri"/>
          <w:color w:val="000000"/>
          <w:sz w:val="24"/>
          <w:szCs w:val="24"/>
        </w:rPr>
        <w:t>e nei prossimi mesi per venire incontr</w:t>
      </w:r>
      <w:r w:rsidR="003408F3">
        <w:rPr>
          <w:rFonts w:ascii="Calibri" w:hAnsi="Calibri" w:cs="Calibri"/>
          <w:color w:val="000000"/>
          <w:sz w:val="24"/>
          <w:szCs w:val="24"/>
        </w:rPr>
        <w:t>o a questa forte domanda, utilizzare al meglio questa straordinaria occasione e supportare il dinamismo e le aspettative d</w:t>
      </w:r>
      <w:r w:rsidR="006A633E">
        <w:rPr>
          <w:rFonts w:ascii="Calibri" w:hAnsi="Calibri" w:cs="Calibri"/>
          <w:color w:val="000000"/>
          <w:sz w:val="24"/>
          <w:szCs w:val="24"/>
        </w:rPr>
        <w:t>el nostro sistema produttivo.</w:t>
      </w:r>
    </w:p>
    <w:p w14:paraId="66248A4B" w14:textId="77777777" w:rsidR="00D86FBC" w:rsidRDefault="00D86FBC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BEECE95" w14:textId="00725BA6" w:rsidR="00D86FBC" w:rsidRDefault="006B2C87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Ho grande fiducia nel dialogo fattivo con le I</w:t>
      </w:r>
      <w:r w:rsidR="000A50A5">
        <w:rPr>
          <w:rFonts w:ascii="Calibri" w:hAnsi="Calibri" w:cs="Calibri"/>
          <w:color w:val="000000"/>
          <w:sz w:val="24"/>
          <w:szCs w:val="24"/>
        </w:rPr>
        <w:t xml:space="preserve">stituzioni e tutti gli attori della ZLS in una fase decisiva, </w:t>
      </w:r>
      <w:r w:rsidR="00D86FBC">
        <w:rPr>
          <w:rFonts w:ascii="Calibri" w:hAnsi="Calibri" w:cs="Calibri"/>
          <w:color w:val="000000"/>
          <w:sz w:val="24"/>
          <w:szCs w:val="24"/>
        </w:rPr>
        <w:t>per accelerare la competitività dell’area di Porto Marghera, del Polesine e dell’intero Veneto.</w:t>
      </w:r>
    </w:p>
    <w:p w14:paraId="43A544B1" w14:textId="77777777" w:rsidR="003408F3" w:rsidRDefault="003408F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686A9C" w14:textId="77777777" w:rsidR="003408F3" w:rsidRDefault="003408F3" w:rsidP="003408F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Un </w:t>
      </w:r>
      <w:r w:rsidRPr="00AE62A4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Veneto più forte e attrattivo significa un’Italia più competitiva in Europa e nel mondo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25CEA6DC" w14:textId="77777777" w:rsidR="003408F3" w:rsidRDefault="003408F3" w:rsidP="003408F3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AC14B3B" w14:textId="58F2976C" w:rsidR="00FA4EBE" w:rsidRDefault="003408F3" w:rsidP="00671B3A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Buon lavoro a tutti.</w:t>
      </w:r>
    </w:p>
    <w:sectPr w:rsidR="00FA4EBE" w:rsidSect="00532F89">
      <w:pgSz w:w="11906" w:h="16838"/>
      <w:pgMar w:top="124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534F" w14:textId="77777777" w:rsidR="008B40FF" w:rsidRDefault="008B40FF" w:rsidP="008B40FF">
      <w:pPr>
        <w:spacing w:after="0" w:line="240" w:lineRule="auto"/>
      </w:pPr>
      <w:r>
        <w:separator/>
      </w:r>
    </w:p>
  </w:endnote>
  <w:endnote w:type="continuationSeparator" w:id="0">
    <w:p w14:paraId="1EF4F444" w14:textId="77777777" w:rsidR="008B40FF" w:rsidRDefault="008B40FF" w:rsidP="008B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76322" w14:textId="77777777" w:rsidR="008B40FF" w:rsidRDefault="008B40FF" w:rsidP="008B40FF">
      <w:pPr>
        <w:spacing w:after="0" w:line="240" w:lineRule="auto"/>
      </w:pPr>
      <w:r>
        <w:separator/>
      </w:r>
    </w:p>
  </w:footnote>
  <w:footnote w:type="continuationSeparator" w:id="0">
    <w:p w14:paraId="1B415C95" w14:textId="77777777" w:rsidR="008B40FF" w:rsidRDefault="008B40FF" w:rsidP="008B4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93C0250"/>
    <w:lvl w:ilvl="0">
      <w:numFmt w:val="bullet"/>
      <w:lvlText w:val="*"/>
      <w:lvlJc w:val="left"/>
    </w:lvl>
  </w:abstractNum>
  <w:abstractNum w:abstractNumId="1" w15:restartNumberingAfterBreak="0">
    <w:nsid w:val="099306D1"/>
    <w:multiLevelType w:val="hybridMultilevel"/>
    <w:tmpl w:val="2FB0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1EED"/>
    <w:multiLevelType w:val="hybridMultilevel"/>
    <w:tmpl w:val="DA30190A"/>
    <w:lvl w:ilvl="0" w:tplc="04F0BF14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81ED2"/>
    <w:multiLevelType w:val="hybridMultilevel"/>
    <w:tmpl w:val="C7ACB56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21C5D"/>
    <w:multiLevelType w:val="hybridMultilevel"/>
    <w:tmpl w:val="B32C4FC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1F4260"/>
    <w:multiLevelType w:val="hybridMultilevel"/>
    <w:tmpl w:val="AF3E9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3E28"/>
    <w:multiLevelType w:val="hybridMultilevel"/>
    <w:tmpl w:val="C2F6CBFC"/>
    <w:lvl w:ilvl="0" w:tplc="FFFFFFFF">
      <w:start w:val="4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E71BFE"/>
    <w:multiLevelType w:val="hybridMultilevel"/>
    <w:tmpl w:val="6FD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D4F"/>
    <w:multiLevelType w:val="hybridMultilevel"/>
    <w:tmpl w:val="C2F6CBFC"/>
    <w:lvl w:ilvl="0" w:tplc="4DBA274A">
      <w:start w:val="4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383122"/>
    <w:multiLevelType w:val="hybridMultilevel"/>
    <w:tmpl w:val="1FE4C4B4"/>
    <w:lvl w:ilvl="0" w:tplc="429857D0">
      <w:start w:val="4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AD53E4"/>
    <w:multiLevelType w:val="hybridMultilevel"/>
    <w:tmpl w:val="C2F6CBFC"/>
    <w:lvl w:ilvl="0" w:tplc="FFFFFFFF">
      <w:start w:val="4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2A24C5"/>
    <w:multiLevelType w:val="hybridMultilevel"/>
    <w:tmpl w:val="15A48A30"/>
    <w:lvl w:ilvl="0" w:tplc="FFFFFFFF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095F35"/>
    <w:multiLevelType w:val="hybridMultilevel"/>
    <w:tmpl w:val="89667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86E80"/>
    <w:multiLevelType w:val="hybridMultilevel"/>
    <w:tmpl w:val="2D489328"/>
    <w:lvl w:ilvl="0" w:tplc="25BE3E52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C0184E"/>
    <w:multiLevelType w:val="hybridMultilevel"/>
    <w:tmpl w:val="83A0FEA6"/>
    <w:lvl w:ilvl="0" w:tplc="C8FCEECA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D15A6"/>
    <w:multiLevelType w:val="hybridMultilevel"/>
    <w:tmpl w:val="73C030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77EEC"/>
    <w:multiLevelType w:val="hybridMultilevel"/>
    <w:tmpl w:val="B2D4D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35439"/>
    <w:multiLevelType w:val="hybridMultilevel"/>
    <w:tmpl w:val="21AE9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75F93"/>
    <w:multiLevelType w:val="hybridMultilevel"/>
    <w:tmpl w:val="732486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D34804"/>
    <w:multiLevelType w:val="hybridMultilevel"/>
    <w:tmpl w:val="6018EAAC"/>
    <w:lvl w:ilvl="0" w:tplc="7CA66AD8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89C64BB"/>
    <w:multiLevelType w:val="hybridMultilevel"/>
    <w:tmpl w:val="2E6E7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30DDC"/>
    <w:multiLevelType w:val="hybridMultilevel"/>
    <w:tmpl w:val="69206A38"/>
    <w:lvl w:ilvl="0" w:tplc="BF86321A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3710E6"/>
    <w:multiLevelType w:val="hybridMultilevel"/>
    <w:tmpl w:val="15A48A30"/>
    <w:lvl w:ilvl="0" w:tplc="4824FC78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534859"/>
    <w:multiLevelType w:val="hybridMultilevel"/>
    <w:tmpl w:val="9ACE7D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C7612A4"/>
    <w:multiLevelType w:val="hybridMultilevel"/>
    <w:tmpl w:val="49862E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E1E1C06"/>
    <w:multiLevelType w:val="hybridMultilevel"/>
    <w:tmpl w:val="63D0A1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348449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 w16cid:durableId="279460434">
    <w:abstractNumId w:val="12"/>
  </w:num>
  <w:num w:numId="3" w16cid:durableId="1348287856">
    <w:abstractNumId w:val="8"/>
  </w:num>
  <w:num w:numId="4" w16cid:durableId="951665120">
    <w:abstractNumId w:val="2"/>
  </w:num>
  <w:num w:numId="5" w16cid:durableId="954099327">
    <w:abstractNumId w:val="14"/>
  </w:num>
  <w:num w:numId="6" w16cid:durableId="348996509">
    <w:abstractNumId w:val="13"/>
  </w:num>
  <w:num w:numId="7" w16cid:durableId="2002927240">
    <w:abstractNumId w:val="9"/>
  </w:num>
  <w:num w:numId="8" w16cid:durableId="1108348657">
    <w:abstractNumId w:val="21"/>
  </w:num>
  <w:num w:numId="9" w16cid:durableId="484711799">
    <w:abstractNumId w:val="22"/>
  </w:num>
  <w:num w:numId="10" w16cid:durableId="1629315940">
    <w:abstractNumId w:val="11"/>
  </w:num>
  <w:num w:numId="11" w16cid:durableId="1589071502">
    <w:abstractNumId w:val="23"/>
  </w:num>
  <w:num w:numId="12" w16cid:durableId="1342009080">
    <w:abstractNumId w:val="24"/>
  </w:num>
  <w:num w:numId="13" w16cid:durableId="280767242">
    <w:abstractNumId w:val="10"/>
  </w:num>
  <w:num w:numId="14" w16cid:durableId="1145898527">
    <w:abstractNumId w:val="6"/>
  </w:num>
  <w:num w:numId="15" w16cid:durableId="52586367">
    <w:abstractNumId w:val="15"/>
  </w:num>
  <w:num w:numId="16" w16cid:durableId="2045444485">
    <w:abstractNumId w:val="25"/>
  </w:num>
  <w:num w:numId="17" w16cid:durableId="555118518">
    <w:abstractNumId w:val="18"/>
  </w:num>
  <w:num w:numId="18" w16cid:durableId="1541358956">
    <w:abstractNumId w:val="4"/>
  </w:num>
  <w:num w:numId="19" w16cid:durableId="544370840">
    <w:abstractNumId w:val="19"/>
  </w:num>
  <w:num w:numId="20" w16cid:durableId="507602220">
    <w:abstractNumId w:val="3"/>
  </w:num>
  <w:num w:numId="21" w16cid:durableId="1869944860">
    <w:abstractNumId w:val="7"/>
  </w:num>
  <w:num w:numId="22" w16cid:durableId="1875773823">
    <w:abstractNumId w:val="1"/>
  </w:num>
  <w:num w:numId="23" w16cid:durableId="138770745">
    <w:abstractNumId w:val="17"/>
  </w:num>
  <w:num w:numId="24" w16cid:durableId="480314511">
    <w:abstractNumId w:val="5"/>
  </w:num>
  <w:num w:numId="25" w16cid:durableId="2118254844">
    <w:abstractNumId w:val="20"/>
  </w:num>
  <w:num w:numId="26" w16cid:durableId="506216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BE"/>
    <w:rsid w:val="000021C2"/>
    <w:rsid w:val="0000721A"/>
    <w:rsid w:val="000103C5"/>
    <w:rsid w:val="000252E2"/>
    <w:rsid w:val="00032E64"/>
    <w:rsid w:val="00033D4C"/>
    <w:rsid w:val="0004341C"/>
    <w:rsid w:val="00044D82"/>
    <w:rsid w:val="00045550"/>
    <w:rsid w:val="00060BA3"/>
    <w:rsid w:val="000672D3"/>
    <w:rsid w:val="000677D9"/>
    <w:rsid w:val="00071D97"/>
    <w:rsid w:val="00071F2B"/>
    <w:rsid w:val="00072A33"/>
    <w:rsid w:val="00073164"/>
    <w:rsid w:val="000747BB"/>
    <w:rsid w:val="00075870"/>
    <w:rsid w:val="00083C96"/>
    <w:rsid w:val="000845C4"/>
    <w:rsid w:val="00087FDE"/>
    <w:rsid w:val="0009085F"/>
    <w:rsid w:val="00091CAE"/>
    <w:rsid w:val="000974BB"/>
    <w:rsid w:val="000A06E4"/>
    <w:rsid w:val="000A3F4B"/>
    <w:rsid w:val="000A50A5"/>
    <w:rsid w:val="000B1166"/>
    <w:rsid w:val="000B1347"/>
    <w:rsid w:val="000B3E66"/>
    <w:rsid w:val="000B7E6C"/>
    <w:rsid w:val="000C010D"/>
    <w:rsid w:val="000C2A94"/>
    <w:rsid w:val="000C690C"/>
    <w:rsid w:val="000C7C53"/>
    <w:rsid w:val="000D04D4"/>
    <w:rsid w:val="000D074B"/>
    <w:rsid w:val="000D6B35"/>
    <w:rsid w:val="000E05D6"/>
    <w:rsid w:val="000E5CCC"/>
    <w:rsid w:val="000E6C32"/>
    <w:rsid w:val="000E7615"/>
    <w:rsid w:val="000F2901"/>
    <w:rsid w:val="000F5BF8"/>
    <w:rsid w:val="000F6836"/>
    <w:rsid w:val="001043B6"/>
    <w:rsid w:val="00107409"/>
    <w:rsid w:val="00113F00"/>
    <w:rsid w:val="001202DC"/>
    <w:rsid w:val="001217FE"/>
    <w:rsid w:val="0012783C"/>
    <w:rsid w:val="00132918"/>
    <w:rsid w:val="0014390F"/>
    <w:rsid w:val="0014459E"/>
    <w:rsid w:val="00147174"/>
    <w:rsid w:val="00147253"/>
    <w:rsid w:val="001474B8"/>
    <w:rsid w:val="00155DC5"/>
    <w:rsid w:val="00157D89"/>
    <w:rsid w:val="00157DE6"/>
    <w:rsid w:val="00161333"/>
    <w:rsid w:val="00170942"/>
    <w:rsid w:val="00172DE8"/>
    <w:rsid w:val="0017440B"/>
    <w:rsid w:val="00184727"/>
    <w:rsid w:val="0018536D"/>
    <w:rsid w:val="001920F8"/>
    <w:rsid w:val="00193F5C"/>
    <w:rsid w:val="0019629F"/>
    <w:rsid w:val="00196D70"/>
    <w:rsid w:val="001A1893"/>
    <w:rsid w:val="001A43B2"/>
    <w:rsid w:val="001B3B03"/>
    <w:rsid w:val="001C5F57"/>
    <w:rsid w:val="001C6B3D"/>
    <w:rsid w:val="001C6CA2"/>
    <w:rsid w:val="001C795F"/>
    <w:rsid w:val="001D20BE"/>
    <w:rsid w:val="001D45F4"/>
    <w:rsid w:val="001D56B1"/>
    <w:rsid w:val="001F20AE"/>
    <w:rsid w:val="001F40D6"/>
    <w:rsid w:val="001F5668"/>
    <w:rsid w:val="0020260D"/>
    <w:rsid w:val="002033E5"/>
    <w:rsid w:val="00207D7A"/>
    <w:rsid w:val="0021008D"/>
    <w:rsid w:val="00212B64"/>
    <w:rsid w:val="002153A1"/>
    <w:rsid w:val="002165F6"/>
    <w:rsid w:val="00241871"/>
    <w:rsid w:val="00243690"/>
    <w:rsid w:val="00253935"/>
    <w:rsid w:val="002539C6"/>
    <w:rsid w:val="002562C4"/>
    <w:rsid w:val="002565DB"/>
    <w:rsid w:val="00256B78"/>
    <w:rsid w:val="00256E24"/>
    <w:rsid w:val="0026546C"/>
    <w:rsid w:val="00267B87"/>
    <w:rsid w:val="00273B77"/>
    <w:rsid w:val="0027408D"/>
    <w:rsid w:val="00274FB6"/>
    <w:rsid w:val="0028430A"/>
    <w:rsid w:val="00296729"/>
    <w:rsid w:val="002A0D20"/>
    <w:rsid w:val="002A261A"/>
    <w:rsid w:val="002A384F"/>
    <w:rsid w:val="002A512F"/>
    <w:rsid w:val="002A6B32"/>
    <w:rsid w:val="002B1155"/>
    <w:rsid w:val="002B7BC4"/>
    <w:rsid w:val="002C0804"/>
    <w:rsid w:val="002C180A"/>
    <w:rsid w:val="002C3770"/>
    <w:rsid w:val="002C75A0"/>
    <w:rsid w:val="002D0980"/>
    <w:rsid w:val="002D27B4"/>
    <w:rsid w:val="002D3D6B"/>
    <w:rsid w:val="002E1029"/>
    <w:rsid w:val="002E14A3"/>
    <w:rsid w:val="002E15E8"/>
    <w:rsid w:val="002E2A27"/>
    <w:rsid w:val="002E5211"/>
    <w:rsid w:val="002F461F"/>
    <w:rsid w:val="002F4E6A"/>
    <w:rsid w:val="002F766A"/>
    <w:rsid w:val="0030383B"/>
    <w:rsid w:val="003123B2"/>
    <w:rsid w:val="0032478D"/>
    <w:rsid w:val="00324800"/>
    <w:rsid w:val="003324C4"/>
    <w:rsid w:val="00333A01"/>
    <w:rsid w:val="0033416E"/>
    <w:rsid w:val="00336100"/>
    <w:rsid w:val="003408F3"/>
    <w:rsid w:val="00340A60"/>
    <w:rsid w:val="003426FF"/>
    <w:rsid w:val="0034454C"/>
    <w:rsid w:val="00350450"/>
    <w:rsid w:val="00356E00"/>
    <w:rsid w:val="0035712E"/>
    <w:rsid w:val="00360E21"/>
    <w:rsid w:val="00361517"/>
    <w:rsid w:val="00366EA3"/>
    <w:rsid w:val="0037180B"/>
    <w:rsid w:val="00371C1E"/>
    <w:rsid w:val="00372D22"/>
    <w:rsid w:val="0038622F"/>
    <w:rsid w:val="00391CFC"/>
    <w:rsid w:val="00393726"/>
    <w:rsid w:val="00395222"/>
    <w:rsid w:val="003A4DDC"/>
    <w:rsid w:val="003A608C"/>
    <w:rsid w:val="003B2B0D"/>
    <w:rsid w:val="003C106E"/>
    <w:rsid w:val="003C49FE"/>
    <w:rsid w:val="003C57C5"/>
    <w:rsid w:val="003C688F"/>
    <w:rsid w:val="003C6C2E"/>
    <w:rsid w:val="003C793F"/>
    <w:rsid w:val="003C7AE2"/>
    <w:rsid w:val="003D36A0"/>
    <w:rsid w:val="003D7DBE"/>
    <w:rsid w:val="003E00B4"/>
    <w:rsid w:val="003E0F05"/>
    <w:rsid w:val="003E7367"/>
    <w:rsid w:val="003E7F49"/>
    <w:rsid w:val="003F0360"/>
    <w:rsid w:val="003F0379"/>
    <w:rsid w:val="003F6853"/>
    <w:rsid w:val="004007BE"/>
    <w:rsid w:val="0040371C"/>
    <w:rsid w:val="00404022"/>
    <w:rsid w:val="00406F43"/>
    <w:rsid w:val="00417361"/>
    <w:rsid w:val="00421CC6"/>
    <w:rsid w:val="00424282"/>
    <w:rsid w:val="00427995"/>
    <w:rsid w:val="00434160"/>
    <w:rsid w:val="004344B4"/>
    <w:rsid w:val="00435720"/>
    <w:rsid w:val="00435FD7"/>
    <w:rsid w:val="00437CE8"/>
    <w:rsid w:val="004412EA"/>
    <w:rsid w:val="00444BDA"/>
    <w:rsid w:val="004503F4"/>
    <w:rsid w:val="00450C0B"/>
    <w:rsid w:val="00453E2E"/>
    <w:rsid w:val="0045560C"/>
    <w:rsid w:val="004574A3"/>
    <w:rsid w:val="00471E90"/>
    <w:rsid w:val="00475C01"/>
    <w:rsid w:val="0047677D"/>
    <w:rsid w:val="00483BCE"/>
    <w:rsid w:val="0049258E"/>
    <w:rsid w:val="00493181"/>
    <w:rsid w:val="004A1F60"/>
    <w:rsid w:val="004B0D20"/>
    <w:rsid w:val="004B168B"/>
    <w:rsid w:val="004B16D8"/>
    <w:rsid w:val="004B4537"/>
    <w:rsid w:val="004C0B7B"/>
    <w:rsid w:val="004C23BF"/>
    <w:rsid w:val="004C59D0"/>
    <w:rsid w:val="004C5CC1"/>
    <w:rsid w:val="004D2300"/>
    <w:rsid w:val="004D364B"/>
    <w:rsid w:val="004D4B06"/>
    <w:rsid w:val="004E1C29"/>
    <w:rsid w:val="004F13E6"/>
    <w:rsid w:val="004F2A60"/>
    <w:rsid w:val="004F4D62"/>
    <w:rsid w:val="004F5DE1"/>
    <w:rsid w:val="005015E0"/>
    <w:rsid w:val="00507B33"/>
    <w:rsid w:val="0051026A"/>
    <w:rsid w:val="00511293"/>
    <w:rsid w:val="00512B14"/>
    <w:rsid w:val="00512E7C"/>
    <w:rsid w:val="0052150D"/>
    <w:rsid w:val="005225FA"/>
    <w:rsid w:val="00525B53"/>
    <w:rsid w:val="00525CA4"/>
    <w:rsid w:val="00526D58"/>
    <w:rsid w:val="005270BC"/>
    <w:rsid w:val="00530AF0"/>
    <w:rsid w:val="00532F89"/>
    <w:rsid w:val="00536721"/>
    <w:rsid w:val="00541C9E"/>
    <w:rsid w:val="005453D7"/>
    <w:rsid w:val="00545D78"/>
    <w:rsid w:val="005519D3"/>
    <w:rsid w:val="00555140"/>
    <w:rsid w:val="005555B3"/>
    <w:rsid w:val="005600AB"/>
    <w:rsid w:val="00561F8E"/>
    <w:rsid w:val="005656B8"/>
    <w:rsid w:val="00566964"/>
    <w:rsid w:val="00567B4A"/>
    <w:rsid w:val="00571039"/>
    <w:rsid w:val="00571A2A"/>
    <w:rsid w:val="00571C55"/>
    <w:rsid w:val="00572480"/>
    <w:rsid w:val="00572F34"/>
    <w:rsid w:val="00573B3E"/>
    <w:rsid w:val="00574640"/>
    <w:rsid w:val="005806C9"/>
    <w:rsid w:val="00580CE3"/>
    <w:rsid w:val="00585DCF"/>
    <w:rsid w:val="00586D4E"/>
    <w:rsid w:val="005924E4"/>
    <w:rsid w:val="00596D3A"/>
    <w:rsid w:val="005A0A60"/>
    <w:rsid w:val="005A63A5"/>
    <w:rsid w:val="005B2F62"/>
    <w:rsid w:val="005B3349"/>
    <w:rsid w:val="005C1E71"/>
    <w:rsid w:val="005C30A2"/>
    <w:rsid w:val="005C3C25"/>
    <w:rsid w:val="005C7C40"/>
    <w:rsid w:val="005D03D3"/>
    <w:rsid w:val="005E0045"/>
    <w:rsid w:val="005E1A27"/>
    <w:rsid w:val="005E27AB"/>
    <w:rsid w:val="005E4410"/>
    <w:rsid w:val="00600976"/>
    <w:rsid w:val="006061A9"/>
    <w:rsid w:val="006115A4"/>
    <w:rsid w:val="00627C29"/>
    <w:rsid w:val="00637CE5"/>
    <w:rsid w:val="00637DCF"/>
    <w:rsid w:val="00637EE4"/>
    <w:rsid w:val="00640D92"/>
    <w:rsid w:val="00643914"/>
    <w:rsid w:val="00646B8E"/>
    <w:rsid w:val="00650B2B"/>
    <w:rsid w:val="006523A1"/>
    <w:rsid w:val="00654041"/>
    <w:rsid w:val="00655085"/>
    <w:rsid w:val="00655203"/>
    <w:rsid w:val="00663406"/>
    <w:rsid w:val="00665C9C"/>
    <w:rsid w:val="0067167F"/>
    <w:rsid w:val="00671B3A"/>
    <w:rsid w:val="00673B7C"/>
    <w:rsid w:val="006748EA"/>
    <w:rsid w:val="00676EB5"/>
    <w:rsid w:val="00680232"/>
    <w:rsid w:val="00681F5A"/>
    <w:rsid w:val="00686D90"/>
    <w:rsid w:val="00690382"/>
    <w:rsid w:val="00691996"/>
    <w:rsid w:val="00692C41"/>
    <w:rsid w:val="00696E86"/>
    <w:rsid w:val="006A2E09"/>
    <w:rsid w:val="006A324C"/>
    <w:rsid w:val="006A3BF2"/>
    <w:rsid w:val="006A3E62"/>
    <w:rsid w:val="006A633E"/>
    <w:rsid w:val="006A6AC3"/>
    <w:rsid w:val="006B2C87"/>
    <w:rsid w:val="006B4C7A"/>
    <w:rsid w:val="006C02A6"/>
    <w:rsid w:val="006C7CE6"/>
    <w:rsid w:val="006D0434"/>
    <w:rsid w:val="006D7142"/>
    <w:rsid w:val="006E0393"/>
    <w:rsid w:val="006E0397"/>
    <w:rsid w:val="006F222E"/>
    <w:rsid w:val="006F564F"/>
    <w:rsid w:val="006F6908"/>
    <w:rsid w:val="00701F97"/>
    <w:rsid w:val="007022CD"/>
    <w:rsid w:val="00712D48"/>
    <w:rsid w:val="00720686"/>
    <w:rsid w:val="00723B25"/>
    <w:rsid w:val="00727D76"/>
    <w:rsid w:val="00732E24"/>
    <w:rsid w:val="00732F74"/>
    <w:rsid w:val="00744459"/>
    <w:rsid w:val="007457F9"/>
    <w:rsid w:val="00746A10"/>
    <w:rsid w:val="00754A2B"/>
    <w:rsid w:val="007600DB"/>
    <w:rsid w:val="00764532"/>
    <w:rsid w:val="00764957"/>
    <w:rsid w:val="0076572F"/>
    <w:rsid w:val="007662C3"/>
    <w:rsid w:val="007719BB"/>
    <w:rsid w:val="0077600F"/>
    <w:rsid w:val="00776FEF"/>
    <w:rsid w:val="00782D04"/>
    <w:rsid w:val="007872E5"/>
    <w:rsid w:val="0079537E"/>
    <w:rsid w:val="00796DAE"/>
    <w:rsid w:val="0079701B"/>
    <w:rsid w:val="00797FFB"/>
    <w:rsid w:val="007A389D"/>
    <w:rsid w:val="007A4354"/>
    <w:rsid w:val="007A75A5"/>
    <w:rsid w:val="007A7843"/>
    <w:rsid w:val="007B0142"/>
    <w:rsid w:val="007B1837"/>
    <w:rsid w:val="007B3C90"/>
    <w:rsid w:val="007C1506"/>
    <w:rsid w:val="007D1B84"/>
    <w:rsid w:val="007D21E9"/>
    <w:rsid w:val="007D4346"/>
    <w:rsid w:val="007D4846"/>
    <w:rsid w:val="007E0CCD"/>
    <w:rsid w:val="007E2121"/>
    <w:rsid w:val="007E4BC6"/>
    <w:rsid w:val="007E5E19"/>
    <w:rsid w:val="007F2C58"/>
    <w:rsid w:val="007F5679"/>
    <w:rsid w:val="007F6C73"/>
    <w:rsid w:val="00800E71"/>
    <w:rsid w:val="0080243C"/>
    <w:rsid w:val="00802EA3"/>
    <w:rsid w:val="00805846"/>
    <w:rsid w:val="00811509"/>
    <w:rsid w:val="00814D4E"/>
    <w:rsid w:val="008174D4"/>
    <w:rsid w:val="0081798D"/>
    <w:rsid w:val="00817CF0"/>
    <w:rsid w:val="0082181B"/>
    <w:rsid w:val="00830D13"/>
    <w:rsid w:val="00830EC7"/>
    <w:rsid w:val="008317F7"/>
    <w:rsid w:val="0083416D"/>
    <w:rsid w:val="008362EF"/>
    <w:rsid w:val="00837EE9"/>
    <w:rsid w:val="0085445B"/>
    <w:rsid w:val="00856C69"/>
    <w:rsid w:val="00857BB3"/>
    <w:rsid w:val="0086410B"/>
    <w:rsid w:val="00870063"/>
    <w:rsid w:val="00870A93"/>
    <w:rsid w:val="008722F1"/>
    <w:rsid w:val="00872461"/>
    <w:rsid w:val="00872627"/>
    <w:rsid w:val="00872669"/>
    <w:rsid w:val="0087445C"/>
    <w:rsid w:val="00874D92"/>
    <w:rsid w:val="00876C63"/>
    <w:rsid w:val="00880CA5"/>
    <w:rsid w:val="00881EDA"/>
    <w:rsid w:val="008831B2"/>
    <w:rsid w:val="008832EE"/>
    <w:rsid w:val="00884174"/>
    <w:rsid w:val="00884F50"/>
    <w:rsid w:val="00886C7B"/>
    <w:rsid w:val="008939E4"/>
    <w:rsid w:val="008A4D20"/>
    <w:rsid w:val="008A69BC"/>
    <w:rsid w:val="008B23CA"/>
    <w:rsid w:val="008B40FF"/>
    <w:rsid w:val="008B5D8E"/>
    <w:rsid w:val="008C01CA"/>
    <w:rsid w:val="008C27FB"/>
    <w:rsid w:val="008C301E"/>
    <w:rsid w:val="008C4448"/>
    <w:rsid w:val="008C4CED"/>
    <w:rsid w:val="008D5DED"/>
    <w:rsid w:val="008E1113"/>
    <w:rsid w:val="008E5755"/>
    <w:rsid w:val="008F64BA"/>
    <w:rsid w:val="00902750"/>
    <w:rsid w:val="00904576"/>
    <w:rsid w:val="00904AD4"/>
    <w:rsid w:val="00906038"/>
    <w:rsid w:val="00907EFA"/>
    <w:rsid w:val="00926E8E"/>
    <w:rsid w:val="00931091"/>
    <w:rsid w:val="0093312F"/>
    <w:rsid w:val="0093375D"/>
    <w:rsid w:val="009356A6"/>
    <w:rsid w:val="00943E15"/>
    <w:rsid w:val="00943EB6"/>
    <w:rsid w:val="009543D5"/>
    <w:rsid w:val="0096086B"/>
    <w:rsid w:val="009637CF"/>
    <w:rsid w:val="00966EDA"/>
    <w:rsid w:val="00980A35"/>
    <w:rsid w:val="00983999"/>
    <w:rsid w:val="00984DB8"/>
    <w:rsid w:val="009906C1"/>
    <w:rsid w:val="00996EF6"/>
    <w:rsid w:val="0099731B"/>
    <w:rsid w:val="009A04B2"/>
    <w:rsid w:val="009A2055"/>
    <w:rsid w:val="009A545B"/>
    <w:rsid w:val="009A7B97"/>
    <w:rsid w:val="009C10B9"/>
    <w:rsid w:val="009C32E0"/>
    <w:rsid w:val="009D4B74"/>
    <w:rsid w:val="009D4D1D"/>
    <w:rsid w:val="009E26F3"/>
    <w:rsid w:val="009E3321"/>
    <w:rsid w:val="009E7831"/>
    <w:rsid w:val="009F0A92"/>
    <w:rsid w:val="009F210F"/>
    <w:rsid w:val="009F337A"/>
    <w:rsid w:val="009F3CDA"/>
    <w:rsid w:val="009F75FD"/>
    <w:rsid w:val="00A05B0E"/>
    <w:rsid w:val="00A077E7"/>
    <w:rsid w:val="00A12DED"/>
    <w:rsid w:val="00A13BCA"/>
    <w:rsid w:val="00A30326"/>
    <w:rsid w:val="00A310D2"/>
    <w:rsid w:val="00A33445"/>
    <w:rsid w:val="00A353CE"/>
    <w:rsid w:val="00A37E96"/>
    <w:rsid w:val="00A41B40"/>
    <w:rsid w:val="00A43012"/>
    <w:rsid w:val="00A45CD5"/>
    <w:rsid w:val="00A505F0"/>
    <w:rsid w:val="00A60B6F"/>
    <w:rsid w:val="00A6312A"/>
    <w:rsid w:val="00A64514"/>
    <w:rsid w:val="00A6502E"/>
    <w:rsid w:val="00A66149"/>
    <w:rsid w:val="00A71DCB"/>
    <w:rsid w:val="00A7225B"/>
    <w:rsid w:val="00A74DB1"/>
    <w:rsid w:val="00A77079"/>
    <w:rsid w:val="00A816D7"/>
    <w:rsid w:val="00A830AF"/>
    <w:rsid w:val="00A84921"/>
    <w:rsid w:val="00A85A97"/>
    <w:rsid w:val="00A85BCD"/>
    <w:rsid w:val="00A90E2F"/>
    <w:rsid w:val="00A91CB1"/>
    <w:rsid w:val="00A923D7"/>
    <w:rsid w:val="00A928B6"/>
    <w:rsid w:val="00A93592"/>
    <w:rsid w:val="00A9359E"/>
    <w:rsid w:val="00A96262"/>
    <w:rsid w:val="00A964E0"/>
    <w:rsid w:val="00AA4AD4"/>
    <w:rsid w:val="00AA52F2"/>
    <w:rsid w:val="00AA765E"/>
    <w:rsid w:val="00AA7B51"/>
    <w:rsid w:val="00AB5591"/>
    <w:rsid w:val="00AB61CD"/>
    <w:rsid w:val="00AB672A"/>
    <w:rsid w:val="00AC7E52"/>
    <w:rsid w:val="00AD3279"/>
    <w:rsid w:val="00AD4062"/>
    <w:rsid w:val="00AD6431"/>
    <w:rsid w:val="00AD6728"/>
    <w:rsid w:val="00AE16E7"/>
    <w:rsid w:val="00AE62A4"/>
    <w:rsid w:val="00AF0E78"/>
    <w:rsid w:val="00AF0FDA"/>
    <w:rsid w:val="00AF45B0"/>
    <w:rsid w:val="00B00CF4"/>
    <w:rsid w:val="00B0316C"/>
    <w:rsid w:val="00B06CD3"/>
    <w:rsid w:val="00B11989"/>
    <w:rsid w:val="00B15145"/>
    <w:rsid w:val="00B16E3A"/>
    <w:rsid w:val="00B200E6"/>
    <w:rsid w:val="00B31CE2"/>
    <w:rsid w:val="00B338E9"/>
    <w:rsid w:val="00B33931"/>
    <w:rsid w:val="00B407CD"/>
    <w:rsid w:val="00B40D11"/>
    <w:rsid w:val="00B44192"/>
    <w:rsid w:val="00B446BE"/>
    <w:rsid w:val="00B47321"/>
    <w:rsid w:val="00B52523"/>
    <w:rsid w:val="00B56071"/>
    <w:rsid w:val="00B56729"/>
    <w:rsid w:val="00B6112C"/>
    <w:rsid w:val="00B63AB7"/>
    <w:rsid w:val="00B766C3"/>
    <w:rsid w:val="00B8109C"/>
    <w:rsid w:val="00B859E7"/>
    <w:rsid w:val="00B95A5E"/>
    <w:rsid w:val="00BA3AFF"/>
    <w:rsid w:val="00BA4EEC"/>
    <w:rsid w:val="00BA561C"/>
    <w:rsid w:val="00BB2119"/>
    <w:rsid w:val="00BB2D76"/>
    <w:rsid w:val="00BB3F27"/>
    <w:rsid w:val="00BB51C2"/>
    <w:rsid w:val="00BC03F6"/>
    <w:rsid w:val="00BC1298"/>
    <w:rsid w:val="00BC1904"/>
    <w:rsid w:val="00BC3F53"/>
    <w:rsid w:val="00BC443F"/>
    <w:rsid w:val="00BD1539"/>
    <w:rsid w:val="00BD6097"/>
    <w:rsid w:val="00BD68B8"/>
    <w:rsid w:val="00BE3AE4"/>
    <w:rsid w:val="00BE58E6"/>
    <w:rsid w:val="00BE7F17"/>
    <w:rsid w:val="00BF26C5"/>
    <w:rsid w:val="00BF32E7"/>
    <w:rsid w:val="00BF3556"/>
    <w:rsid w:val="00BF5095"/>
    <w:rsid w:val="00C040C9"/>
    <w:rsid w:val="00C06243"/>
    <w:rsid w:val="00C079FA"/>
    <w:rsid w:val="00C106D5"/>
    <w:rsid w:val="00C10C44"/>
    <w:rsid w:val="00C20A30"/>
    <w:rsid w:val="00C21335"/>
    <w:rsid w:val="00C3025F"/>
    <w:rsid w:val="00C4048D"/>
    <w:rsid w:val="00C44220"/>
    <w:rsid w:val="00C564B7"/>
    <w:rsid w:val="00C56E59"/>
    <w:rsid w:val="00C57699"/>
    <w:rsid w:val="00C65FF8"/>
    <w:rsid w:val="00C673CF"/>
    <w:rsid w:val="00C67537"/>
    <w:rsid w:val="00C739DB"/>
    <w:rsid w:val="00C821A2"/>
    <w:rsid w:val="00C82404"/>
    <w:rsid w:val="00C86C58"/>
    <w:rsid w:val="00C87A81"/>
    <w:rsid w:val="00C90C6E"/>
    <w:rsid w:val="00C913F5"/>
    <w:rsid w:val="00C93DC5"/>
    <w:rsid w:val="00C96202"/>
    <w:rsid w:val="00C96488"/>
    <w:rsid w:val="00CB17F9"/>
    <w:rsid w:val="00CB328D"/>
    <w:rsid w:val="00CB43B9"/>
    <w:rsid w:val="00CB4997"/>
    <w:rsid w:val="00CB5644"/>
    <w:rsid w:val="00CC149F"/>
    <w:rsid w:val="00CC7A06"/>
    <w:rsid w:val="00CD1888"/>
    <w:rsid w:val="00CD5709"/>
    <w:rsid w:val="00CD6037"/>
    <w:rsid w:val="00CE2008"/>
    <w:rsid w:val="00CE36F8"/>
    <w:rsid w:val="00CE4619"/>
    <w:rsid w:val="00CE466B"/>
    <w:rsid w:val="00CF27D4"/>
    <w:rsid w:val="00CF2FEB"/>
    <w:rsid w:val="00CF3AA2"/>
    <w:rsid w:val="00CF4D5D"/>
    <w:rsid w:val="00CF7D9B"/>
    <w:rsid w:val="00D023EB"/>
    <w:rsid w:val="00D04CFF"/>
    <w:rsid w:val="00D06665"/>
    <w:rsid w:val="00D164A4"/>
    <w:rsid w:val="00D171E3"/>
    <w:rsid w:val="00D173DE"/>
    <w:rsid w:val="00D179B5"/>
    <w:rsid w:val="00D22018"/>
    <w:rsid w:val="00D23FE3"/>
    <w:rsid w:val="00D30535"/>
    <w:rsid w:val="00D36787"/>
    <w:rsid w:val="00D51FB5"/>
    <w:rsid w:val="00D623F5"/>
    <w:rsid w:val="00D64A3C"/>
    <w:rsid w:val="00D64FB9"/>
    <w:rsid w:val="00D65F8B"/>
    <w:rsid w:val="00D66EF5"/>
    <w:rsid w:val="00D670D9"/>
    <w:rsid w:val="00D83F85"/>
    <w:rsid w:val="00D8475C"/>
    <w:rsid w:val="00D86FBC"/>
    <w:rsid w:val="00D908E8"/>
    <w:rsid w:val="00D952ED"/>
    <w:rsid w:val="00DA1830"/>
    <w:rsid w:val="00DA1B64"/>
    <w:rsid w:val="00DA1D4E"/>
    <w:rsid w:val="00DA2FAC"/>
    <w:rsid w:val="00DA3252"/>
    <w:rsid w:val="00DB3198"/>
    <w:rsid w:val="00DB7E55"/>
    <w:rsid w:val="00DC0EA8"/>
    <w:rsid w:val="00DC3DE4"/>
    <w:rsid w:val="00DC66D8"/>
    <w:rsid w:val="00DC6735"/>
    <w:rsid w:val="00DD2DB7"/>
    <w:rsid w:val="00DD43D5"/>
    <w:rsid w:val="00DD5019"/>
    <w:rsid w:val="00DD7C0F"/>
    <w:rsid w:val="00DE5DCF"/>
    <w:rsid w:val="00DE6B85"/>
    <w:rsid w:val="00DF0792"/>
    <w:rsid w:val="00E01E3E"/>
    <w:rsid w:val="00E027BD"/>
    <w:rsid w:val="00E03200"/>
    <w:rsid w:val="00E03A79"/>
    <w:rsid w:val="00E06B54"/>
    <w:rsid w:val="00E12B0B"/>
    <w:rsid w:val="00E134E5"/>
    <w:rsid w:val="00E147FA"/>
    <w:rsid w:val="00E17422"/>
    <w:rsid w:val="00E21193"/>
    <w:rsid w:val="00E233DC"/>
    <w:rsid w:val="00E24A94"/>
    <w:rsid w:val="00E26CB8"/>
    <w:rsid w:val="00E3069D"/>
    <w:rsid w:val="00E3763E"/>
    <w:rsid w:val="00E42C39"/>
    <w:rsid w:val="00E4521D"/>
    <w:rsid w:val="00E457C3"/>
    <w:rsid w:val="00E51BE8"/>
    <w:rsid w:val="00E5221A"/>
    <w:rsid w:val="00E6602D"/>
    <w:rsid w:val="00E707EA"/>
    <w:rsid w:val="00E71D27"/>
    <w:rsid w:val="00E777BC"/>
    <w:rsid w:val="00E82A54"/>
    <w:rsid w:val="00E87545"/>
    <w:rsid w:val="00E9411F"/>
    <w:rsid w:val="00E96068"/>
    <w:rsid w:val="00E968B5"/>
    <w:rsid w:val="00EA18CF"/>
    <w:rsid w:val="00EA219E"/>
    <w:rsid w:val="00EA3632"/>
    <w:rsid w:val="00EA4B5B"/>
    <w:rsid w:val="00EA51C8"/>
    <w:rsid w:val="00EB1B3F"/>
    <w:rsid w:val="00EB39CC"/>
    <w:rsid w:val="00EC71B3"/>
    <w:rsid w:val="00ED33B5"/>
    <w:rsid w:val="00ED42D6"/>
    <w:rsid w:val="00EE514A"/>
    <w:rsid w:val="00EE69FA"/>
    <w:rsid w:val="00EF24F1"/>
    <w:rsid w:val="00EF2536"/>
    <w:rsid w:val="00EF2776"/>
    <w:rsid w:val="00EF401B"/>
    <w:rsid w:val="00EF743C"/>
    <w:rsid w:val="00F0358B"/>
    <w:rsid w:val="00F05BB8"/>
    <w:rsid w:val="00F06A47"/>
    <w:rsid w:val="00F20433"/>
    <w:rsid w:val="00F24254"/>
    <w:rsid w:val="00F24D32"/>
    <w:rsid w:val="00F255BA"/>
    <w:rsid w:val="00F34D32"/>
    <w:rsid w:val="00F35E7D"/>
    <w:rsid w:val="00F36B91"/>
    <w:rsid w:val="00F37D37"/>
    <w:rsid w:val="00F4081A"/>
    <w:rsid w:val="00F501DF"/>
    <w:rsid w:val="00F62879"/>
    <w:rsid w:val="00F65E37"/>
    <w:rsid w:val="00F66F2F"/>
    <w:rsid w:val="00F71FAE"/>
    <w:rsid w:val="00F7317B"/>
    <w:rsid w:val="00F75CB8"/>
    <w:rsid w:val="00F86E40"/>
    <w:rsid w:val="00F946A4"/>
    <w:rsid w:val="00FA3FF4"/>
    <w:rsid w:val="00FA4EBE"/>
    <w:rsid w:val="00FB2D6A"/>
    <w:rsid w:val="00FC1F87"/>
    <w:rsid w:val="00FC589C"/>
    <w:rsid w:val="00FD0CC6"/>
    <w:rsid w:val="00FD1C57"/>
    <w:rsid w:val="00FD32F1"/>
    <w:rsid w:val="00FD4602"/>
    <w:rsid w:val="00FD5DEA"/>
    <w:rsid w:val="00FE212E"/>
    <w:rsid w:val="00FE6FE2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07BB"/>
  <w15:chartTrackingRefBased/>
  <w15:docId w15:val="{AE89CF25-23F9-4BA2-824E-52C34004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389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888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0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0F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0FF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8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06C9"/>
    <w:rPr>
      <w:color w:val="0000FF"/>
      <w:u w:val="single"/>
    </w:rPr>
  </w:style>
  <w:style w:type="paragraph" w:customStyle="1" w:styleId="Default">
    <w:name w:val="Default"/>
    <w:rsid w:val="007D4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gatevenic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14EC-AD54-4925-BDF6-355AB23E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Sanseverinati</dc:creator>
  <cp:keywords/>
  <dc:description/>
  <cp:lastModifiedBy>Sandro Sanseverinati</cp:lastModifiedBy>
  <cp:revision>12</cp:revision>
  <cp:lastPrinted>2025-04-04T08:32:00Z</cp:lastPrinted>
  <dcterms:created xsi:type="dcterms:W3CDTF">2025-04-03T17:35:00Z</dcterms:created>
  <dcterms:modified xsi:type="dcterms:W3CDTF">2025-04-08T08:53:00Z</dcterms:modified>
</cp:coreProperties>
</file>